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jc w:val="center"/>
        <w:outlineLvl w:val="9"/>
        <w:rPr>
          <w:rFonts w:hint="eastAsia" w:ascii="方正小标宋简体" w:eastAsia="方正小标宋简体"/>
          <w:b w:val="0"/>
          <w:bCs w:val="0"/>
          <w:sz w:val="48"/>
          <w:szCs w:val="48"/>
        </w:rPr>
      </w:pPr>
    </w:p>
    <w:p>
      <w:pPr>
        <w:rPr>
          <w:rFonts w:hint="eastAsia" w:ascii="方正小标宋简体" w:eastAsia="方正小标宋简体"/>
          <w:b w:val="0"/>
          <w:bCs w:val="0"/>
          <w:sz w:val="48"/>
          <w:szCs w:val="48"/>
        </w:rPr>
      </w:pPr>
    </w:p>
    <w:p>
      <w:pPr>
        <w:rPr>
          <w:rFonts w:hint="eastAsia" w:ascii="方正小标宋简体" w:eastAsia="方正小标宋简体"/>
          <w:b w:val="0"/>
          <w:bCs w:val="0"/>
          <w:sz w:val="48"/>
          <w:szCs w:val="4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简体" w:hAnsi="方正小标宋简体" w:eastAsia="方正小标宋简体" w:cs="方正小标宋简体"/>
          <w:sz w:val="44"/>
          <w:szCs w:val="44"/>
          <w:lang w:val="en-US" w:eastAsia="zh-CN"/>
        </w:rPr>
        <w:t>昆明市</w:t>
      </w:r>
      <w:r>
        <w:rPr>
          <w:rFonts w:hint="eastAsia" w:ascii="方正小标宋简体" w:hAnsi="方正小标宋简体" w:eastAsia="方正小标宋简体" w:cs="方正小标宋简体"/>
          <w:b w:val="0"/>
          <w:bCs w:val="0"/>
          <w:kern w:val="0"/>
          <w:sz w:val="44"/>
          <w:szCs w:val="44"/>
          <w:lang w:val="en-US" w:eastAsia="zh-CN" w:bidi="ar"/>
        </w:rPr>
        <w:t>非煤矿山企业延续</w:t>
      </w:r>
      <w:r>
        <w:rPr>
          <w:rFonts w:hint="eastAsia" w:ascii="方正小标宋简体" w:hAnsi="方正小标宋简体" w:eastAsia="方正小标宋简体" w:cs="方正小标宋简体"/>
          <w:b w:val="0"/>
          <w:bCs w:val="0"/>
          <w:sz w:val="44"/>
          <w:szCs w:val="44"/>
          <w:lang w:eastAsia="zh-CN"/>
        </w:rPr>
        <w:t>“一件事”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主题事项办事指南</w:t>
      </w:r>
    </w:p>
    <w:p>
      <w:pPr>
        <w:shd w:val="clear"/>
        <w:tabs>
          <w:tab w:val="left" w:pos="5446"/>
          <w:tab w:val="center" w:pos="7039"/>
        </w:tabs>
        <w:jc w:val="left"/>
        <w:rPr>
          <w:rFonts w:hint="eastAsia" w:ascii="黑体" w:hAnsi="黑体" w:eastAsia="黑体"/>
          <w:sz w:val="30"/>
          <w:szCs w:val="30"/>
          <w:lang w:val="en-US" w:eastAsia="zh-CN"/>
        </w:rPr>
      </w:pPr>
      <w:r>
        <w:rPr>
          <w:rFonts w:hint="eastAsia" w:ascii="黑体" w:hAnsi="黑体" w:eastAsia="黑体"/>
          <w:sz w:val="30"/>
          <w:szCs w:val="30"/>
          <w:lang w:val="en-US" w:eastAsia="zh-CN"/>
        </w:rPr>
        <w:tab/>
      </w:r>
    </w:p>
    <w:p>
      <w:pPr>
        <w:shd w:val="clear"/>
        <w:tabs>
          <w:tab w:val="left" w:pos="5446"/>
          <w:tab w:val="center" w:pos="7039"/>
        </w:tabs>
        <w:jc w:val="left"/>
        <w:rPr>
          <w:rFonts w:hint="eastAsia" w:ascii="黑体" w:hAnsi="黑体" w:eastAsia="黑体"/>
          <w:sz w:val="30"/>
          <w:szCs w:val="30"/>
          <w:lang w:val="en-US" w:eastAsia="zh-CN"/>
        </w:rPr>
      </w:pPr>
    </w:p>
    <w:p>
      <w:pPr>
        <w:pStyle w:val="2"/>
        <w:rPr>
          <w:rFonts w:hint="eastAsia" w:ascii="黑体" w:hAnsi="黑体" w:eastAsia="黑体"/>
          <w:sz w:val="30"/>
          <w:szCs w:val="30"/>
          <w:lang w:val="en-US" w:eastAsia="zh-CN"/>
        </w:rPr>
      </w:pPr>
    </w:p>
    <w:p>
      <w:pPr>
        <w:pStyle w:val="2"/>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  </w:t>
      </w: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昆明市应急管理局</w:t>
      </w:r>
    </w:p>
    <w:p>
      <w:pPr>
        <w:rPr>
          <w:rFonts w:hint="default" w:ascii="黑体" w:hAnsi="黑体" w:eastAsia="黑体"/>
          <w:sz w:val="30"/>
          <w:szCs w:val="30"/>
          <w:lang w:val="en-US" w:eastAsia="zh-CN"/>
        </w:rPr>
      </w:pPr>
      <w:r>
        <w:rPr>
          <w:rFonts w:hint="eastAsia" w:ascii="黑体" w:hAnsi="黑体" w:eastAsia="黑体"/>
          <w:sz w:val="30"/>
          <w:szCs w:val="30"/>
          <w:lang w:val="en-US" w:eastAsia="zh-CN"/>
        </w:rPr>
        <w:br w:type="page"/>
      </w:r>
    </w:p>
    <w:p>
      <w:pPr>
        <w:widowControl/>
        <w:shd w:val="clear" w:color="auto"/>
        <w:spacing w:line="560" w:lineRule="exact"/>
        <w:ind w:firstLine="600" w:firstLineChars="200"/>
        <w:jc w:val="left"/>
        <w:outlineLvl w:val="0"/>
        <w:rPr>
          <w:rFonts w:ascii="黑体" w:hAnsi="黑体" w:eastAsia="黑体" w:cs="Arial"/>
          <w:color w:val="222222"/>
          <w:kern w:val="0"/>
          <w:sz w:val="30"/>
          <w:szCs w:val="30"/>
        </w:rPr>
      </w:pPr>
      <w:r>
        <w:rPr>
          <w:rFonts w:hint="eastAsia" w:ascii="黑体" w:hAnsi="黑体" w:eastAsia="黑体" w:cs="Arial"/>
          <w:color w:val="222222"/>
          <w:kern w:val="0"/>
          <w:sz w:val="30"/>
          <w:szCs w:val="30"/>
        </w:rPr>
        <w:t>一、基本信息</w:t>
      </w:r>
    </w:p>
    <w:tbl>
      <w:tblPr>
        <w:tblStyle w:val="10"/>
        <w:tblpPr w:leftFromText="180" w:rightFromText="180" w:vertAnchor="text" w:horzAnchor="page" w:tblpX="1795" w:tblpY="573"/>
        <w:tblOverlap w:val="never"/>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106"/>
        <w:gridCol w:w="182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一件事</w:t>
            </w:r>
            <w:r>
              <w:rPr>
                <w:rFonts w:hint="eastAsia" w:ascii="宋体" w:hAnsi="宋体" w:eastAsia="宋体"/>
                <w:b/>
                <w:bCs/>
                <w:sz w:val="24"/>
                <w:szCs w:val="24"/>
                <w:lang w:eastAsia="zh-CN"/>
              </w:rPr>
              <w:t>”</w:t>
            </w:r>
            <w:r>
              <w:rPr>
                <w:rFonts w:hint="eastAsia" w:ascii="宋体" w:hAnsi="宋体" w:eastAsia="宋体"/>
                <w:b/>
                <w:bCs/>
                <w:sz w:val="24"/>
                <w:szCs w:val="24"/>
              </w:rPr>
              <w:t>事项名称</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非煤矿山企业延续“一件事”</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val="en-US"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一件事</w:t>
            </w:r>
            <w:r>
              <w:rPr>
                <w:rFonts w:hint="eastAsia" w:ascii="宋体" w:hAnsi="宋体" w:eastAsia="宋体"/>
                <w:b/>
                <w:bCs/>
                <w:sz w:val="24"/>
                <w:szCs w:val="24"/>
                <w:lang w:eastAsia="zh-CN"/>
              </w:rPr>
              <w:t>”</w:t>
            </w:r>
            <w:r>
              <w:rPr>
                <w:rFonts w:hint="eastAsia" w:ascii="宋体" w:hAnsi="宋体" w:eastAsia="宋体"/>
                <w:b/>
                <w:bCs/>
                <w:sz w:val="24"/>
                <w:szCs w:val="24"/>
              </w:rPr>
              <w:t>事项</w:t>
            </w:r>
            <w:r>
              <w:rPr>
                <w:rFonts w:hint="eastAsia" w:ascii="宋体" w:hAnsi="宋体" w:eastAsia="宋体"/>
                <w:b/>
                <w:bCs/>
                <w:sz w:val="24"/>
                <w:szCs w:val="24"/>
                <w:lang w:val="en-US" w:eastAsia="zh-CN"/>
              </w:rPr>
              <w:t>编码</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牵头单位</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市应急管理局</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责任单位</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服务对象</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自然人, 企业法人, 事业法人, 社会组织法人, 非法人企业, 其他组织</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ascii="宋体" w:hAnsi="宋体" w:eastAsia="宋体"/>
                <w:b/>
                <w:bCs/>
                <w:sz w:val="24"/>
                <w:szCs w:val="24"/>
              </w:rPr>
            </w:pPr>
            <w:r>
              <w:rPr>
                <w:rFonts w:hint="eastAsia" w:ascii="宋体" w:hAnsi="宋体" w:eastAsia="宋体"/>
                <w:b/>
                <w:bCs/>
                <w:sz w:val="24"/>
                <w:szCs w:val="24"/>
              </w:rPr>
              <w:t>“一件事”涉及事项（服务）</w:t>
            </w:r>
          </w:p>
        </w:tc>
        <w:tc>
          <w:tcPr>
            <w:tcW w:w="2841" w:type="dxa"/>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1.安全生产合格证的颁发</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2.特种作业操作证的考核、发证、复审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3.非煤矿山企业安全生产许可证延续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办理形式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ascii="宋体" w:hAnsi="宋体" w:eastAsia="宋体"/>
                <w:sz w:val="24"/>
                <w:szCs w:val="24"/>
              </w:rPr>
            </w:pPr>
            <w:r>
              <w:rPr>
                <w:rFonts w:hint="eastAsia" w:ascii="仿宋_GB2312" w:hAnsi="仿宋_GB2312" w:eastAsia="仿宋_GB2312" w:cs="仿宋_GB2312"/>
                <w:sz w:val="24"/>
                <w:szCs w:val="24"/>
                <w:lang w:val="en-US" w:eastAsia="zh-CN"/>
              </w:rPr>
              <w:t>窗口办理、网上办理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b/>
                <w:bCs/>
                <w:sz w:val="24"/>
                <w:szCs w:val="24"/>
                <w:lang w:val="en-US" w:eastAsia="zh-CN"/>
              </w:rPr>
              <w:t>法定</w:t>
            </w:r>
            <w:r>
              <w:rPr>
                <w:rFonts w:hint="eastAsia" w:ascii="宋体" w:hAnsi="宋体" w:eastAsia="宋体"/>
                <w:b/>
                <w:bCs/>
                <w:sz w:val="24"/>
                <w:szCs w:val="24"/>
              </w:rPr>
              <w:t>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工作日</w:t>
            </w:r>
            <w:r>
              <w:rPr>
                <w:rFonts w:hint="eastAsia" w:ascii="宋体" w:hAnsi="宋体" w:eastAsia="宋体"/>
                <w:b/>
                <w:bCs/>
                <w:sz w:val="24"/>
                <w:szCs w:val="24"/>
                <w:lang w:eastAsia="zh-CN"/>
              </w:rPr>
              <w:t>）</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75</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承诺办结时限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工作日</w:t>
            </w:r>
            <w:r>
              <w:rPr>
                <w:rFonts w:hint="eastAsia" w:ascii="宋体" w:hAnsi="宋体" w:eastAsia="宋体"/>
                <w:b/>
                <w:bCs/>
                <w:sz w:val="24"/>
                <w:szCs w:val="24"/>
                <w:highlight w:val="none"/>
                <w:lang w:eastAsia="zh-CN"/>
              </w:rPr>
              <w:t>）</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lang w:val="en-US" w:eastAsia="zh-CN"/>
              </w:rPr>
              <w:t>是</w:t>
            </w:r>
            <w:r>
              <w:rPr>
                <w:rFonts w:hint="eastAsia" w:ascii="宋体" w:hAnsi="宋体" w:eastAsia="宋体"/>
                <w:b/>
                <w:bCs/>
                <w:sz w:val="24"/>
                <w:szCs w:val="24"/>
              </w:rPr>
              <w:t>否收费</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线下跑动次数</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线下跑一次原</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val="en-US" w:eastAsia="zh-CN"/>
              </w:rPr>
            </w:pPr>
            <w:r>
              <w:rPr>
                <w:rFonts w:hint="eastAsia" w:ascii="宋体" w:hAnsi="宋体" w:eastAsia="宋体" w:cs="宋体"/>
                <w:b/>
                <w:bCs/>
                <w:sz w:val="24"/>
                <w:szCs w:val="24"/>
              </w:rPr>
              <w:t>因和环节</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原件核验</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cs="宋体"/>
                <w:b/>
                <w:bCs/>
                <w:sz w:val="24"/>
                <w:szCs w:val="24"/>
              </w:rPr>
              <w:t>网上办理深度</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b/>
                <w:bCs/>
                <w:sz w:val="24"/>
                <w:szCs w:val="24"/>
              </w:rPr>
              <w:t>是否支持预约办理</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有无中介服务</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联办能力</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联合受理、</w:t>
            </w:r>
            <w:r>
              <w:rPr>
                <w:rFonts w:hint="eastAsia" w:ascii="仿宋_GB2312" w:hAnsi="仿宋_GB2312" w:eastAsia="仿宋_GB2312" w:cs="仿宋_GB2312"/>
                <w:sz w:val="24"/>
                <w:szCs w:val="24"/>
                <w:lang w:eastAsia="zh-CN"/>
              </w:rPr>
              <w:t>联合审查、</w:t>
            </w:r>
            <w:r>
              <w:rPr>
                <w:rFonts w:hint="eastAsia" w:ascii="仿宋_GB2312" w:hAnsi="仿宋_GB2312" w:eastAsia="仿宋_GB2312" w:cs="仿宋_GB2312"/>
                <w:sz w:val="24"/>
                <w:szCs w:val="24"/>
              </w:rPr>
              <w:t>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咨询方式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对应实施层级的咨询方式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监督方式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监督</w:t>
            </w:r>
            <w:r>
              <w:rPr>
                <w:rFonts w:hint="eastAsia" w:ascii="仿宋_GB2312" w:hAnsi="仿宋_GB2312" w:eastAsia="仿宋_GB2312" w:cs="仿宋_GB2312"/>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办理时间</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办理地址</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办理地址</w:t>
            </w:r>
          </w:p>
        </w:tc>
      </w:tr>
    </w:tbl>
    <w:p>
      <w:pPr>
        <w:ind w:firstLine="600" w:firstLineChars="20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二、设定依据</w:t>
      </w:r>
    </w:p>
    <w:p>
      <w:pPr>
        <w:pStyle w:val="15"/>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cs="Arial"/>
          <w:b/>
          <w:bCs/>
          <w:color w:val="222222"/>
          <w:kern w:val="0"/>
          <w:sz w:val="28"/>
          <w:szCs w:val="28"/>
        </w:rPr>
      </w:pPr>
      <w:r>
        <w:rPr>
          <w:rFonts w:hint="eastAsia" w:ascii="仿宋_GB2312" w:hAnsi="Arial" w:cs="Arial"/>
          <w:b/>
          <w:bCs/>
          <w:color w:val="222222"/>
          <w:kern w:val="0"/>
          <w:sz w:val="28"/>
          <w:szCs w:val="28"/>
        </w:rPr>
        <w:t>（一）</w:t>
      </w:r>
      <w:r>
        <w:rPr>
          <w:rFonts w:hint="eastAsia" w:ascii="仿宋_GB2312" w:hAnsi="仿宋_GB2312" w:eastAsia="仿宋_GB2312" w:cs="仿宋_GB2312"/>
          <w:b/>
          <w:bCs/>
          <w:sz w:val="28"/>
          <w:szCs w:val="28"/>
          <w:lang w:val="en-US" w:eastAsia="zh-CN"/>
        </w:rPr>
        <w:t>安全生产合格证的颁发</w:t>
      </w:r>
    </w:p>
    <w:p>
      <w:pPr>
        <w:pStyle w:val="15"/>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cs="Arial"/>
          <w:color w:val="222222"/>
          <w:kern w:val="0"/>
          <w:sz w:val="28"/>
          <w:szCs w:val="28"/>
          <w:lang w:val="en-US" w:eastAsia="zh-CN" w:bidi="ar-SA"/>
        </w:rPr>
      </w:pPr>
      <w:r>
        <w:rPr>
          <w:rFonts w:hint="eastAsia" w:ascii="仿宋_GB2312" w:hAnsi="Arial" w:cs="Arial"/>
          <w:color w:val="222222"/>
          <w:kern w:val="0"/>
          <w:sz w:val="28"/>
          <w:szCs w:val="28"/>
          <w:lang w:val="en-US" w:eastAsia="zh-CN" w:bidi="ar-SA"/>
        </w:rPr>
        <w:t>1.《中华人民共和国安全生产法》第二十七条：危险物品的生产、经营、储存、装卸单位以及矿山、金属冶炼、建筑施工、道路运输单位的主要负责人和安全生产管理人员，应当由主管的负有安全生产监督管理职责的部门对其安全生产知识和管理能力考核合格。考核不得收费。</w:t>
      </w:r>
    </w:p>
    <w:p>
      <w:pPr>
        <w:pStyle w:val="15"/>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cs="Arial"/>
          <w:color w:val="222222"/>
          <w:kern w:val="0"/>
          <w:sz w:val="28"/>
          <w:szCs w:val="28"/>
          <w:lang w:val="en-US" w:eastAsia="zh-CN" w:bidi="ar-SA"/>
        </w:rPr>
      </w:pPr>
      <w:r>
        <w:rPr>
          <w:rFonts w:hint="eastAsia" w:ascii="仿宋_GB2312" w:hAnsi="Arial" w:cs="Arial"/>
          <w:color w:val="222222"/>
          <w:kern w:val="0"/>
          <w:sz w:val="28"/>
          <w:szCs w:val="28"/>
          <w:lang w:val="en-US" w:eastAsia="zh-CN" w:bidi="ar-SA"/>
        </w:rPr>
        <w:t>2.《安全生产培训管理办法》（</w:t>
      </w:r>
      <w:r>
        <w:rPr>
          <w:rFonts w:hint="eastAsia" w:ascii="仿宋_GB2312" w:hAnsi="Arial" w:cs="Arial"/>
          <w:color w:val="222222"/>
          <w:kern w:val="0"/>
          <w:sz w:val="28"/>
          <w:szCs w:val="28"/>
          <w:lang w:val="en-US" w:eastAsia="zh-CN"/>
        </w:rPr>
        <w:t>国家安全监管总局令第44号</w:t>
      </w:r>
      <w:r>
        <w:rPr>
          <w:rFonts w:hint="eastAsia" w:ascii="仿宋_GB2312" w:hAnsi="Arial" w:cs="Arial"/>
          <w:color w:val="222222"/>
          <w:kern w:val="0"/>
          <w:sz w:val="28"/>
          <w:szCs w:val="28"/>
          <w:lang w:val="en-US" w:eastAsia="zh-CN" w:bidi="ar-SA"/>
        </w:rPr>
        <w:t>）第二十三条：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pPr>
        <w:pStyle w:val="15"/>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cs="Arial"/>
          <w:b/>
          <w:bCs/>
          <w:color w:val="222222"/>
          <w:kern w:val="0"/>
          <w:sz w:val="28"/>
          <w:szCs w:val="28"/>
        </w:rPr>
      </w:pPr>
      <w:r>
        <w:rPr>
          <w:rFonts w:hint="eastAsia" w:ascii="仿宋_GB2312" w:hAnsi="Arial" w:cs="Arial"/>
          <w:b/>
          <w:bCs/>
          <w:color w:val="222222"/>
          <w:kern w:val="0"/>
          <w:sz w:val="28"/>
          <w:szCs w:val="28"/>
        </w:rPr>
        <w:t>（</w:t>
      </w:r>
      <w:r>
        <w:rPr>
          <w:rFonts w:hint="eastAsia" w:ascii="仿宋_GB2312" w:hAnsi="Arial" w:cs="Arial"/>
          <w:b/>
          <w:bCs/>
          <w:color w:val="222222"/>
          <w:kern w:val="0"/>
          <w:sz w:val="28"/>
          <w:szCs w:val="28"/>
          <w:lang w:val="en-US" w:eastAsia="zh-CN"/>
        </w:rPr>
        <w:t>二</w:t>
      </w:r>
      <w:r>
        <w:rPr>
          <w:rFonts w:hint="eastAsia" w:ascii="仿宋_GB2312" w:hAnsi="Arial" w:cs="Arial"/>
          <w:b/>
          <w:bCs/>
          <w:color w:val="222222"/>
          <w:kern w:val="0"/>
          <w:sz w:val="28"/>
          <w:szCs w:val="28"/>
        </w:rPr>
        <w:t>）</w:t>
      </w:r>
      <w:r>
        <w:rPr>
          <w:rFonts w:hint="eastAsia" w:ascii="仿宋_GB2312" w:hAnsi="仿宋_GB2312" w:eastAsia="仿宋_GB2312" w:cs="仿宋_GB2312"/>
          <w:b/>
          <w:bCs/>
          <w:sz w:val="28"/>
          <w:szCs w:val="28"/>
          <w:lang w:val="en-US" w:eastAsia="zh-CN"/>
        </w:rPr>
        <w:t>特种作业操作证的考核、发证、复审</w:t>
      </w:r>
    </w:p>
    <w:p>
      <w:pPr>
        <w:pStyle w:val="15"/>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1.《中华人民共和国安全生产法》第三十条：生产经营单位的特种作业人员必须按照国家有关规定经专门的安全作业培训，取得相应资格，方可上岗作业。特种作业人员的范围由国务院应急管理部门会同国务院有关部门确定。</w:t>
      </w:r>
    </w:p>
    <w:p>
      <w:pPr>
        <w:pStyle w:val="15"/>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2.《生产经营单位安全培训规定》</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国家安全监管总局令第3号</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第十八条：生产经营单位的特种作业人员，必须按照国家有关法律、法规的规定接受专门的安全培训，经考核合格，取得特种作业操作资格证书后，方可上岗作业。特种作业人员的范围和培训考核管理办法，另行规定。</w:t>
      </w:r>
    </w:p>
    <w:p>
      <w:pPr>
        <w:pStyle w:val="15"/>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3.《特种作业人员安全技术培训考核管理规定》</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国家安全监管总局令第30号</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第五条：特种作业人员必须经专门的安全技术培训并考核合格，取得《中华人民共和国特种作业操作证》（以下简称特种作业操作证）后，方可上岗作业。第七条：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p>
      <w:pPr>
        <w:pStyle w:val="15"/>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4.《云南省人民政府行政审批制度改革办公室关于印发&lt;云南省行政许可事项通用目录&gt;的通知》（云审改办法〔2017〕9号），特种作业操作资格证核发审批权限范围为省级安全监管部门负责省级考核合格人员的特种作业操作资格证核发、州（市）级安全监管部门负责州（市）级考核合格人员的特种作业操作资格证核发。</w:t>
      </w:r>
    </w:p>
    <w:p>
      <w:pPr>
        <w:pStyle w:val="15"/>
        <w:widowControl/>
        <w:shd w:val="clear" w:color="auto"/>
        <w:spacing w:line="560" w:lineRule="exact"/>
        <w:ind w:firstLine="560" w:firstLineChars="200"/>
        <w:jc w:val="left"/>
        <w:outlineLvl w:val="9"/>
        <w:rPr>
          <w:rFonts w:hint="default"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5.《国家职业资格目录（2021年版）》二、技能人员职业资格  序号：10；职业资格名称：特种作业人员；实施部门（单位）：应急管理部门、矿山安全监管部门。</w:t>
      </w:r>
    </w:p>
    <w:p>
      <w:pPr>
        <w:pStyle w:val="15"/>
        <w:widowControl/>
        <w:shd w:val="clear" w:color="auto"/>
        <w:spacing w:line="560" w:lineRule="exact"/>
        <w:ind w:firstLine="562" w:firstLineChars="200"/>
        <w:jc w:val="left"/>
        <w:outlineLvl w:val="9"/>
        <w:rPr>
          <w:rFonts w:hint="eastAsia" w:ascii="仿宋_GB2312" w:hAnsi="Arial" w:cs="Arial"/>
          <w:b/>
          <w:bCs/>
          <w:color w:val="auto"/>
          <w:kern w:val="0"/>
          <w:sz w:val="28"/>
          <w:szCs w:val="28"/>
        </w:rPr>
      </w:pPr>
      <w:r>
        <w:rPr>
          <w:rFonts w:hint="eastAsia" w:ascii="仿宋_GB2312" w:hAnsi="Arial" w:cs="Arial"/>
          <w:b/>
          <w:bCs/>
          <w:color w:val="auto"/>
          <w:kern w:val="0"/>
          <w:sz w:val="28"/>
          <w:szCs w:val="28"/>
          <w:lang w:eastAsia="zh-CN"/>
        </w:rPr>
        <w:t>（三）</w:t>
      </w:r>
      <w:r>
        <w:rPr>
          <w:rFonts w:hint="eastAsia" w:ascii="仿宋_GB2312" w:hAnsi="Arial" w:cs="Arial"/>
          <w:b/>
          <w:bCs/>
          <w:color w:val="auto"/>
          <w:kern w:val="0"/>
          <w:sz w:val="28"/>
          <w:szCs w:val="28"/>
        </w:rPr>
        <w:t>非煤矿山企业安全生产许可证延续</w:t>
      </w:r>
    </w:p>
    <w:p>
      <w:pPr>
        <w:pStyle w:val="15"/>
        <w:widowControl/>
        <w:shd w:val="clear" w:color="auto"/>
        <w:spacing w:line="560" w:lineRule="exact"/>
        <w:ind w:firstLine="560" w:firstLineChars="200"/>
        <w:jc w:val="left"/>
        <w:outlineLvl w:val="9"/>
        <w:rPr>
          <w:rFonts w:hint="eastAsia" w:ascii="仿宋_GB2312" w:hAnsi="Arial" w:cs="Arial"/>
          <w:color w:val="auto"/>
          <w:kern w:val="0"/>
          <w:sz w:val="28"/>
          <w:szCs w:val="28"/>
        </w:rPr>
      </w:pPr>
      <w:r>
        <w:rPr>
          <w:rFonts w:hint="eastAsia" w:ascii="仿宋_GB2312" w:hAnsi="Arial" w:cs="Arial"/>
          <w:color w:val="auto"/>
          <w:kern w:val="0"/>
          <w:sz w:val="28"/>
          <w:szCs w:val="28"/>
          <w:lang w:val="en-US" w:eastAsia="zh-CN"/>
        </w:rPr>
        <w:t>1.</w:t>
      </w:r>
      <w:r>
        <w:rPr>
          <w:rFonts w:hint="eastAsia" w:ascii="仿宋_GB2312" w:hAnsi="Arial" w:cs="Arial"/>
          <w:color w:val="auto"/>
          <w:kern w:val="0"/>
          <w:sz w:val="28"/>
          <w:szCs w:val="28"/>
        </w:rPr>
        <w:t>《安全生产许可证条例》（国务院令第397号）第九条</w:t>
      </w:r>
      <w:r>
        <w:rPr>
          <w:rFonts w:hint="eastAsia" w:ascii="仿宋_GB2312" w:hAnsi="Arial" w:cs="Arial"/>
          <w:color w:val="auto"/>
          <w:kern w:val="0"/>
          <w:sz w:val="28"/>
          <w:szCs w:val="28"/>
          <w:lang w:val="en-US" w:eastAsia="zh-CN"/>
        </w:rPr>
        <w:t>：</w:t>
      </w:r>
      <w:r>
        <w:rPr>
          <w:rFonts w:hint="eastAsia" w:ascii="仿宋_GB2312" w:hAnsi="Arial" w:cs="Arial"/>
          <w:color w:val="auto"/>
          <w:kern w:val="0"/>
          <w:sz w:val="28"/>
          <w:szCs w:val="28"/>
        </w:rPr>
        <w:t>安全生产许可证的有效期为3年。安全生产许可证有效期满需要延期的，企业应当于期满前3个月向原安全生产许可证颁发管理机关办理延期手续。</w:t>
      </w:r>
    </w:p>
    <w:p>
      <w:pPr>
        <w:pStyle w:val="15"/>
        <w:widowControl/>
        <w:shd w:val="clear" w:color="auto"/>
        <w:spacing w:line="560" w:lineRule="exact"/>
        <w:ind w:firstLine="560" w:firstLineChars="200"/>
        <w:jc w:val="left"/>
        <w:outlineLvl w:val="9"/>
        <w:rPr>
          <w:rFonts w:hint="eastAsia" w:ascii="仿宋_GB2312" w:hAnsi="Arial" w:cs="Arial"/>
          <w:color w:val="auto"/>
          <w:kern w:val="0"/>
          <w:sz w:val="28"/>
          <w:szCs w:val="28"/>
          <w:lang w:val="en-US" w:eastAsia="zh-CN"/>
        </w:rPr>
      </w:pPr>
      <w:r>
        <w:rPr>
          <w:rFonts w:hint="eastAsia" w:ascii="仿宋_GB2312" w:hAnsi="Arial" w:cs="Arial"/>
          <w:color w:val="auto"/>
          <w:kern w:val="0"/>
          <w:sz w:val="28"/>
          <w:szCs w:val="28"/>
          <w:lang w:val="en-US" w:eastAsia="zh-CN"/>
        </w:rPr>
        <w:t>2.《非煤矿矿山企业安全生产许可证实施办法》（国家安全监管总局令第20号）第四条：省、自治区、直辖市人民政府安全生产监督管理部门（以下简称省级安全生产许可证颁发管理机关）负责本行政区域内除本条第一款规定以外的非煤矿矿山企业安全生产许可证的颁发和管理。省级安全生产许可证颁发管理机关可以委托设区的市级安全生产监督管理部门实施非煤矿矿山企业安全生产许可证的颁发管理工作；但中央管理企业所属非煤矿矿山的安全生产许可证颁发管理工作不得委托实施。</w:t>
      </w:r>
    </w:p>
    <w:p>
      <w:pPr>
        <w:pStyle w:val="15"/>
        <w:widowControl/>
        <w:shd w:val="clear" w:color="auto"/>
        <w:spacing w:line="560" w:lineRule="exact"/>
        <w:ind w:left="0" w:leftChars="0" w:firstLine="0" w:firstLineChars="0"/>
        <w:jc w:val="left"/>
        <w:outlineLvl w:val="9"/>
        <w:rPr>
          <w:rFonts w:hint="default" w:ascii="仿宋_GB2312" w:hAnsi="Arial" w:eastAsia="仿宋_GB2312" w:cs="Arial"/>
          <w:color w:val="auto"/>
          <w:kern w:val="0"/>
          <w:sz w:val="28"/>
          <w:szCs w:val="28"/>
          <w:lang w:val="en-US" w:eastAsia="zh-CN"/>
        </w:rPr>
      </w:pPr>
      <w:r>
        <w:rPr>
          <w:rFonts w:hint="eastAsia" w:ascii="仿宋_GB2312" w:hAnsi="Arial" w:cs="Arial"/>
          <w:color w:val="auto"/>
          <w:kern w:val="0"/>
          <w:sz w:val="28"/>
          <w:szCs w:val="28"/>
          <w:lang w:val="en-US" w:eastAsia="zh-CN"/>
        </w:rPr>
        <w:t>第十九条：安全生产许可证的有效期为3年。安全生产许可证有效期满后需要延期的，非煤矿矿山企业应当在安全生产许可证有效期届满前3个月向原安全生产许可证颁发管理机关申请办理延期手续，并提交下列文件、资料。</w:t>
      </w:r>
    </w:p>
    <w:p>
      <w:pPr>
        <w:widowControl/>
        <w:shd w:val="clear" w:color="auto"/>
        <w:spacing w:line="560" w:lineRule="exact"/>
        <w:ind w:firstLine="600" w:firstLineChars="200"/>
        <w:jc w:val="left"/>
        <w:outlineLvl w:val="0"/>
        <w:rPr>
          <w:rFonts w:hint="default" w:ascii="仿宋_GB2312" w:hAnsi="Arial" w:eastAsia="黑体" w:cs="Arial"/>
          <w:b/>
          <w:bCs/>
          <w:color w:val="222222"/>
          <w:kern w:val="0"/>
          <w:sz w:val="28"/>
          <w:szCs w:val="28"/>
          <w:lang w:val="en-US" w:eastAsia="zh-CN" w:bidi="ar-SA"/>
        </w:rPr>
      </w:pPr>
      <w:r>
        <w:rPr>
          <w:rFonts w:hint="eastAsia" w:ascii="黑体" w:hAnsi="黑体" w:eastAsia="黑体" w:cs="Arial"/>
          <w:color w:val="222222"/>
          <w:kern w:val="0"/>
          <w:sz w:val="30"/>
          <w:szCs w:val="30"/>
        </w:rPr>
        <w:t>三、申报须知</w:t>
      </w:r>
      <w:r>
        <w:rPr>
          <w:rFonts w:hint="eastAsia" w:ascii="黑体" w:hAnsi="黑体" w:eastAsia="黑体" w:cs="Arial"/>
          <w:color w:val="222222"/>
          <w:kern w:val="0"/>
          <w:sz w:val="30"/>
          <w:szCs w:val="30"/>
          <w:lang w:val="en-US" w:eastAsia="zh-CN"/>
        </w:rPr>
        <w:t>(组合)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Arial" w:cs="Arial"/>
          <w:b/>
          <w:bCs/>
          <w:color w:val="222222"/>
          <w:kern w:val="0"/>
          <w:sz w:val="28"/>
          <w:szCs w:val="28"/>
          <w:lang w:val="en-US" w:eastAsia="zh-CN"/>
        </w:rPr>
      </w:pPr>
      <w:r>
        <w:rPr>
          <w:rFonts w:hint="eastAsia" w:ascii="仿宋_GB2312" w:hAnsi="Arial" w:eastAsia="仿宋_GB2312" w:cs="Arial"/>
          <w:color w:val="222222"/>
          <w:kern w:val="0"/>
          <w:sz w:val="28"/>
          <w:szCs w:val="28"/>
          <w:highlight w:val="none"/>
          <w:lang w:val="en-US" w:eastAsia="zh-CN" w:bidi="ar-SA"/>
        </w:rPr>
        <w:t>（</w:t>
      </w:r>
      <w:r>
        <w:rPr>
          <w:rFonts w:hint="eastAsia" w:ascii="仿宋_GB2312" w:hAnsi="Arial" w:cs="Arial"/>
          <w:color w:val="222222"/>
          <w:kern w:val="0"/>
          <w:sz w:val="28"/>
          <w:szCs w:val="28"/>
          <w:highlight w:val="none"/>
          <w:lang w:val="en-US" w:eastAsia="zh-CN" w:bidi="ar-SA"/>
        </w:rPr>
        <w:t>一</w:t>
      </w:r>
      <w:r>
        <w:rPr>
          <w:rFonts w:hint="eastAsia" w:ascii="仿宋_GB2312" w:hAnsi="Arial" w:cs="Arial"/>
          <w:b/>
          <w:bCs/>
          <w:color w:val="222222"/>
          <w:kern w:val="0"/>
          <w:sz w:val="28"/>
          <w:szCs w:val="28"/>
          <w:highlight w:val="none"/>
          <w:lang w:val="en-US" w:eastAsia="zh-CN"/>
        </w:rPr>
        <w:t>）办理前</w:t>
      </w:r>
      <w:r>
        <w:rPr>
          <w:rFonts w:hint="eastAsia" w:ascii="仿宋_GB2312" w:hAnsi="Arial" w:cs="Arial"/>
          <w:b/>
          <w:bCs/>
          <w:color w:val="222222"/>
          <w:kern w:val="0"/>
          <w:sz w:val="28"/>
          <w:szCs w:val="28"/>
          <w:lang w:val="en-US" w:eastAsia="zh-CN"/>
        </w:rPr>
        <w:t>置条件：已经办理营业执照。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（二）材料可通过电子证照库调取的，可免于提交。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（三）提交</w:t>
      </w:r>
      <w:r>
        <w:rPr>
          <w:rFonts w:hint="eastAsia" w:ascii="仿宋_GB2312" w:hAnsi="Arial" w:cs="Arial"/>
          <w:b/>
          <w:bCs/>
          <w:color w:val="222222"/>
          <w:kern w:val="0"/>
          <w:sz w:val="28"/>
          <w:szCs w:val="28"/>
          <w:lang w:val="en-US" w:eastAsia="zh-CN"/>
        </w:rPr>
        <w:fldChar w:fldCharType="begin"/>
      </w:r>
      <w:r>
        <w:rPr>
          <w:rFonts w:hint="eastAsia" w:ascii="仿宋_GB2312" w:hAnsi="Arial" w:cs="Arial"/>
          <w:b/>
          <w:bCs/>
          <w:color w:val="222222"/>
          <w:kern w:val="0"/>
          <w:sz w:val="28"/>
          <w:szCs w:val="28"/>
          <w:lang w:val="en-US" w:eastAsia="zh-CN"/>
        </w:rPr>
        <w:instrText xml:space="preserve"> HYPERLINK "javascript:;" </w:instrText>
      </w:r>
      <w:r>
        <w:rPr>
          <w:rFonts w:hint="eastAsia" w:ascii="仿宋_GB2312" w:hAnsi="Arial" w:cs="Arial"/>
          <w:b/>
          <w:bCs/>
          <w:color w:val="222222"/>
          <w:kern w:val="0"/>
          <w:sz w:val="28"/>
          <w:szCs w:val="28"/>
          <w:lang w:val="en-US" w:eastAsia="zh-CN"/>
        </w:rPr>
        <w:fldChar w:fldCharType="separate"/>
      </w:r>
      <w:r>
        <w:rPr>
          <w:rFonts w:hint="eastAsia" w:ascii="仿宋_GB2312" w:hAnsi="Arial" w:cs="Arial"/>
          <w:b/>
          <w:bCs/>
          <w:color w:val="222222"/>
          <w:kern w:val="0"/>
          <w:sz w:val="28"/>
          <w:szCs w:val="28"/>
          <w:lang w:val="en-US" w:eastAsia="zh-CN"/>
        </w:rPr>
        <w:t>材料齐全且符合法定条件的，予以受理。</w:t>
      </w:r>
      <w:r>
        <w:rPr>
          <w:rFonts w:hint="eastAsia" w:ascii="仿宋_GB2312" w:hAnsi="Arial" w:cs="Arial"/>
          <w:b/>
          <w:bCs/>
          <w:color w:val="222222"/>
          <w:kern w:val="0"/>
          <w:sz w:val="28"/>
          <w:szCs w:val="28"/>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注意事项：</w:t>
      </w:r>
    </w:p>
    <w:tbl>
      <w:tblPr>
        <w:tblStyle w:val="10"/>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Borders>
              <w:bottom w:val="single" w:color="auto" w:sz="4" w:space="0"/>
            </w:tcBorders>
            <w:vAlign w:val="center"/>
          </w:tcPr>
          <w:p>
            <w:pPr>
              <w:widowControl/>
              <w:spacing w:line="240" w:lineRule="auto"/>
              <w:ind w:firstLine="56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办事事项名称</w:t>
            </w:r>
          </w:p>
        </w:tc>
        <w:tc>
          <w:tcPr>
            <w:tcW w:w="980" w:type="dxa"/>
            <w:tcBorders>
              <w:bottom w:val="single" w:color="auto" w:sz="4" w:space="0"/>
            </w:tcBorders>
          </w:tcPr>
          <w:p>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事项办理选择</w:t>
            </w:r>
          </w:p>
        </w:tc>
        <w:tc>
          <w:tcPr>
            <w:tcW w:w="0" w:type="auto"/>
            <w:tcBorders>
              <w:bottom w:val="single" w:color="auto" w:sz="4" w:space="0"/>
            </w:tcBorders>
            <w:vAlign w:val="center"/>
          </w:tcPr>
          <w:p>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情形备注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Borders>
              <w:top w:val="single" w:color="auto" w:sz="4" w:space="0"/>
              <w:lef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仿宋_GB2312" w:hAnsi="仿宋_GB2312" w:eastAsia="仿宋_GB2312" w:cs="仿宋_GB2312"/>
                <w:lang w:val="en-US" w:eastAsia="zh-CN"/>
              </w:rPr>
              <w:t>安全生产合格证的颁发</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选办</w:t>
            </w:r>
          </w:p>
        </w:tc>
        <w:tc>
          <w:tcPr>
            <w:tcW w:w="3294" w:type="dxa"/>
            <w:tcBorders>
              <w:top w:val="single" w:color="auto" w:sz="4" w:space="0"/>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tcBorders>
              <w:lef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仿宋_GB2312" w:hAnsi="仿宋_GB2312" w:eastAsia="仿宋_GB2312" w:cs="仿宋_GB2312"/>
                <w:lang w:val="en-US" w:eastAsia="zh-CN"/>
              </w:rPr>
              <w:t>特种作业操作证的考核、发证、复审</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选办</w:t>
            </w:r>
          </w:p>
        </w:tc>
        <w:tc>
          <w:tcPr>
            <w:tcW w:w="3294" w:type="dxa"/>
            <w:tcBorders>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tcBorders>
              <w:left w:val="single" w:color="auto" w:sz="4" w:space="0"/>
              <w:bottom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非煤矿山企业安全生产许可证延续</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必办</w:t>
            </w:r>
          </w:p>
        </w:tc>
        <w:tc>
          <w:tcPr>
            <w:tcW w:w="3294" w:type="dxa"/>
            <w:tcBorders>
              <w:bottom w:val="single" w:color="auto" w:sz="4" w:space="0"/>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bl>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eastAsia="仿宋_GB2312" w:cs="Arial"/>
          <w:color w:val="222222"/>
          <w:kern w:val="0"/>
          <w:sz w:val="28"/>
          <w:szCs w:val="28"/>
          <w:lang w:val="en-US" w:eastAsia="zh-CN" w:bidi="ar-SA"/>
        </w:rPr>
        <w:sectPr>
          <w:footerReference r:id="rId3" w:type="default"/>
          <w:pgSz w:w="11906" w:h="16838"/>
          <w:pgMar w:top="1440" w:right="1800" w:bottom="1440" w:left="1800" w:header="851" w:footer="992" w:gutter="0"/>
          <w:cols w:space="425" w:num="1"/>
          <w:docGrid w:type="lines" w:linePitch="326" w:charSpace="0"/>
        </w:sectPr>
      </w:pPr>
    </w:p>
    <w:p>
      <w:pPr>
        <w:widowControl/>
        <w:numPr>
          <w:ilvl w:val="0"/>
          <w:numId w:val="1"/>
        </w:numPr>
        <w:shd w:val="clear" w:color="auto"/>
        <w:spacing w:line="560" w:lineRule="exact"/>
        <w:ind w:firstLine="600" w:firstLineChars="200"/>
        <w:jc w:val="left"/>
        <w:outlineLvl w:val="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申请材料</w:t>
      </w:r>
    </w:p>
    <w:tbl>
      <w:tblPr>
        <w:tblStyle w:val="10"/>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084"/>
        <w:gridCol w:w="638"/>
        <w:gridCol w:w="795"/>
        <w:gridCol w:w="1380"/>
        <w:gridCol w:w="1534"/>
        <w:gridCol w:w="1493"/>
        <w:gridCol w:w="934"/>
        <w:gridCol w:w="2565"/>
        <w:gridCol w:w="16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序号</w:t>
            </w:r>
          </w:p>
        </w:tc>
        <w:tc>
          <w:tcPr>
            <w:tcW w:w="2084"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w:t>
            </w:r>
            <w:r>
              <w:rPr>
                <w:rFonts w:hint="eastAsia" w:ascii="宋体" w:hAnsi="宋体" w:eastAsia="宋体" w:cs="Arial"/>
                <w:color w:val="222222"/>
                <w:kern w:val="0"/>
                <w:sz w:val="21"/>
                <w:szCs w:val="21"/>
                <w:lang w:val="en-US" w:eastAsia="zh-CN"/>
              </w:rPr>
              <w:t>标准</w:t>
            </w:r>
            <w:r>
              <w:rPr>
                <w:rFonts w:hint="eastAsia" w:ascii="宋体" w:hAnsi="宋体" w:eastAsia="宋体" w:cs="Arial"/>
                <w:color w:val="222222"/>
                <w:kern w:val="0"/>
                <w:sz w:val="21"/>
                <w:szCs w:val="21"/>
              </w:rPr>
              <w:t>名称</w:t>
            </w:r>
          </w:p>
        </w:tc>
        <w:tc>
          <w:tcPr>
            <w:tcW w:w="638"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材料类型</w:t>
            </w:r>
          </w:p>
        </w:tc>
        <w:tc>
          <w:tcPr>
            <w:tcW w:w="795"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材料形式</w:t>
            </w:r>
          </w:p>
        </w:tc>
        <w:tc>
          <w:tcPr>
            <w:tcW w:w="1380"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来源渠道</w:t>
            </w:r>
          </w:p>
        </w:tc>
        <w:tc>
          <w:tcPr>
            <w:tcW w:w="1534"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出具部门</w:t>
            </w:r>
          </w:p>
        </w:tc>
        <w:tc>
          <w:tcPr>
            <w:tcW w:w="1493"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纸质材料份数</w:t>
            </w:r>
          </w:p>
        </w:tc>
        <w:tc>
          <w:tcPr>
            <w:tcW w:w="934"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材料必要性</w:t>
            </w:r>
          </w:p>
        </w:tc>
        <w:tc>
          <w:tcPr>
            <w:tcW w:w="2565" w:type="dxa"/>
            <w:shd w:val="clear" w:color="auto" w:fill="F1F1F1" w:themeFill="background1" w:themeFillShade="F2"/>
            <w:vAlign w:val="center"/>
          </w:tcPr>
          <w:p>
            <w:pPr>
              <w:pStyle w:val="15"/>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涉及事项</w:t>
            </w:r>
          </w:p>
        </w:tc>
        <w:tc>
          <w:tcPr>
            <w:tcW w:w="1605" w:type="dxa"/>
            <w:shd w:val="clear" w:color="auto" w:fill="F1F1F1" w:themeFill="background1" w:themeFillShade="F2"/>
            <w:vAlign w:val="center"/>
          </w:tcPr>
          <w:p>
            <w:pPr>
              <w:pStyle w:val="15"/>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非必要材料涉及情形</w:t>
            </w:r>
          </w:p>
        </w:tc>
        <w:tc>
          <w:tcPr>
            <w:tcW w:w="1499" w:type="dxa"/>
            <w:shd w:val="clear" w:color="auto" w:fill="F1F1F1" w:themeFill="background1" w:themeFillShade="F2"/>
            <w:vAlign w:val="center"/>
          </w:tcPr>
          <w:p>
            <w:pPr>
              <w:pStyle w:val="15"/>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ascii="宋体" w:hAnsi="宋体" w:eastAsia="宋体" w:cs="Arial"/>
                <w:color w:val="222222"/>
                <w:kern w:val="0"/>
                <w:sz w:val="21"/>
                <w:szCs w:val="21"/>
              </w:rPr>
            </w:pPr>
            <w:r>
              <w:rPr>
                <w:rFonts w:hint="eastAsia" w:ascii="宋体" w:hAnsi="宋体" w:eastAsia="宋体" w:cs="宋体"/>
                <w:i w:val="0"/>
                <w:iCs w:val="0"/>
                <w:color w:val="000000"/>
                <w:kern w:val="0"/>
                <w:sz w:val="22"/>
                <w:szCs w:val="22"/>
                <w:u w:val="none"/>
                <w:lang w:val="en-US" w:eastAsia="zh-CN" w:bidi="ar"/>
              </w:rPr>
              <w:t>1</w:t>
            </w:r>
          </w:p>
        </w:tc>
        <w:tc>
          <w:tcPr>
            <w:tcW w:w="2084" w:type="dxa"/>
            <w:vAlign w:val="center"/>
          </w:tcPr>
          <w:p>
            <w:pPr>
              <w:jc w:val="both"/>
              <w:rPr>
                <w:rFonts w:ascii="宋体" w:hAnsi="宋体" w:eastAsia="宋体" w:cs="Arial"/>
                <w:color w:val="222222"/>
                <w:kern w:val="0"/>
                <w:sz w:val="21"/>
                <w:szCs w:val="21"/>
              </w:rPr>
            </w:pPr>
            <w:r>
              <w:rPr>
                <w:rFonts w:hint="eastAsia" w:ascii="宋体" w:hAnsi="宋体" w:eastAsia="宋体" w:cs="Arial"/>
                <w:color w:val="auto"/>
                <w:kern w:val="0"/>
                <w:sz w:val="21"/>
                <w:szCs w:val="21"/>
                <w:lang w:val="en-US" w:eastAsia="zh-CN" w:bidi="ar-SA"/>
              </w:rPr>
              <w:t>昆明市非煤矿山企业延续“一件事”主题事项申请登记表</w:t>
            </w:r>
          </w:p>
        </w:tc>
        <w:tc>
          <w:tcPr>
            <w:tcW w:w="638" w:type="dxa"/>
            <w:vAlign w:val="center"/>
          </w:tcPr>
          <w:p>
            <w:pPr>
              <w:pStyle w:val="15"/>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5"/>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5"/>
              <w:widowControl/>
              <w:shd w:val="clear"/>
              <w:ind w:firstLine="0" w:firstLineChars="0"/>
              <w:jc w:val="center"/>
              <w:rPr>
                <w:rFonts w:hint="eastAsia"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5"/>
              <w:widowControl/>
              <w:shd w:val="clear"/>
              <w:ind w:firstLine="0" w:firstLineChars="0"/>
              <w:jc w:val="center"/>
              <w:rPr>
                <w:rFonts w:ascii="宋体" w:hAnsi="宋体" w:eastAsia="宋体" w:cs="Arial"/>
                <w:color w:val="222222"/>
                <w:kern w:val="0"/>
                <w:sz w:val="21"/>
                <w:szCs w:val="21"/>
              </w:rPr>
            </w:pPr>
          </w:p>
        </w:tc>
        <w:tc>
          <w:tcPr>
            <w:tcW w:w="1493"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5"/>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5"/>
              <w:widowControl/>
              <w:shd w:val="clear"/>
              <w:ind w:firstLine="0" w:firstLineChars="0"/>
              <w:jc w:val="center"/>
              <w:rPr>
                <w:rFonts w:hint="eastAsia" w:ascii="宋体" w:hAnsi="宋体" w:eastAsia="宋体" w:cs="Arial"/>
                <w:color w:val="222222"/>
                <w:kern w:val="0"/>
                <w:sz w:val="21"/>
                <w:szCs w:val="21"/>
              </w:rPr>
            </w:pPr>
          </w:p>
        </w:tc>
        <w:tc>
          <w:tcPr>
            <w:tcW w:w="1605" w:type="dxa"/>
            <w:vAlign w:val="center"/>
          </w:tcPr>
          <w:p>
            <w:pPr>
              <w:pStyle w:val="15"/>
              <w:widowControl/>
              <w:shd w:val="clear"/>
              <w:ind w:firstLine="0" w:firstLineChars="0"/>
              <w:jc w:val="center"/>
              <w:rPr>
                <w:rFonts w:hint="eastAsia" w:ascii="宋体" w:hAnsi="宋体" w:eastAsia="宋体" w:cs="Arial"/>
                <w:color w:val="222222"/>
                <w:kern w:val="0"/>
                <w:sz w:val="21"/>
                <w:szCs w:val="21"/>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云南省特种作业人员取证申请表</w:t>
            </w:r>
          </w:p>
        </w:tc>
        <w:tc>
          <w:tcPr>
            <w:tcW w:w="638"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default"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安全生产许可证延续申请书</w:t>
            </w:r>
          </w:p>
        </w:tc>
        <w:tc>
          <w:tcPr>
            <w:tcW w:w="638"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企业工商营业执照</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市场监管部门</w:t>
            </w: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p>
        </w:tc>
        <w:tc>
          <w:tcPr>
            <w:tcW w:w="1605" w:type="dxa"/>
            <w:vAlign w:val="center"/>
          </w:tcPr>
          <w:p>
            <w:pPr>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原安全生产许可证正本和副本</w:t>
            </w:r>
          </w:p>
        </w:tc>
        <w:tc>
          <w:tcPr>
            <w:tcW w:w="638" w:type="dxa"/>
            <w:vAlign w:val="center"/>
          </w:tcPr>
          <w:p>
            <w:pPr>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应急管理部门</w:t>
            </w:r>
          </w:p>
        </w:tc>
        <w:tc>
          <w:tcPr>
            <w:tcW w:w="1493" w:type="dxa"/>
            <w:vAlign w:val="center"/>
          </w:tcPr>
          <w:p>
            <w:pPr>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p>
        </w:tc>
        <w:tc>
          <w:tcPr>
            <w:tcW w:w="1605" w:type="dxa"/>
            <w:vAlign w:val="center"/>
          </w:tcPr>
          <w:p>
            <w:pPr>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采矿许可证（采掘施工企业提供矿山工程施工总承包施工资质）</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政府部门核发（已关联电子证照，可免于提交）</w:t>
            </w:r>
          </w:p>
        </w:tc>
        <w:tc>
          <w:tcPr>
            <w:tcW w:w="1534" w:type="dxa"/>
            <w:vAlign w:val="center"/>
          </w:tcPr>
          <w:p>
            <w:pPr>
              <w:jc w:val="center"/>
              <w:rPr>
                <w:rFonts w:hint="default"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自然资源部门/住建部门</w:t>
            </w: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设置安全生产管理机构或配备专职安全生产管理人员的文件</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222222"/>
                <w:kern w:val="0"/>
                <w:sz w:val="21"/>
                <w:szCs w:val="21"/>
                <w:lang w:val="en-US" w:eastAsia="zh-CN" w:bidi="ar-SA"/>
              </w:rPr>
            </w:pP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8</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检测检验报告</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222222"/>
                <w:kern w:val="0"/>
                <w:sz w:val="21"/>
                <w:szCs w:val="21"/>
                <w:lang w:val="en-US" w:eastAsia="zh-CN" w:bidi="ar-SA"/>
              </w:rPr>
            </w:pP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非必要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r>
              <w:rPr>
                <w:rFonts w:hint="eastAsia" w:ascii="宋体" w:hAnsi="宋体" w:eastAsia="宋体" w:cs="宋体"/>
                <w:sz w:val="21"/>
                <w:szCs w:val="21"/>
                <w:lang w:eastAsia="zh-CN"/>
              </w:rPr>
              <w:t>使用</w:t>
            </w:r>
            <w:r>
              <w:rPr>
                <w:rFonts w:hint="eastAsia" w:ascii="宋体" w:hAnsi="宋体" w:eastAsia="宋体" w:cs="宋体"/>
                <w:sz w:val="21"/>
                <w:szCs w:val="21"/>
              </w:rPr>
              <w:t>涉及人身安全、危险性较大的矿山井下特种设备</w:t>
            </w:r>
            <w:r>
              <w:rPr>
                <w:rFonts w:hint="eastAsia" w:ascii="宋体" w:hAnsi="宋体" w:eastAsia="宋体" w:cs="宋体"/>
                <w:sz w:val="21"/>
                <w:szCs w:val="21"/>
                <w:lang w:eastAsia="zh-CN"/>
              </w:rPr>
              <w:t>时</w:t>
            </w: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设立事故应急救援组织的文件或者与矿山救护队、其他应急救援组织签订的救护协议</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222222"/>
                <w:kern w:val="0"/>
                <w:sz w:val="21"/>
                <w:szCs w:val="21"/>
                <w:lang w:val="en-US" w:eastAsia="zh-CN" w:bidi="ar-SA"/>
              </w:rPr>
            </w:pP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jc w:val="left"/>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爆破作业单位许可证</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公安部门</w:t>
            </w: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非必要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涉及从事爆破作业时</w:t>
            </w: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安全现状评价报告或安全生产标准化一级、二级证书（认定有效期内）或安全生产标准化三级证书复印件（认定之日起6个月之内）</w:t>
            </w:r>
          </w:p>
        </w:tc>
        <w:tc>
          <w:tcPr>
            <w:tcW w:w="638"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原件（复印件）</w:t>
            </w:r>
          </w:p>
        </w:tc>
        <w:tc>
          <w:tcPr>
            <w:tcW w:w="795"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222222"/>
                <w:kern w:val="0"/>
                <w:sz w:val="21"/>
                <w:szCs w:val="21"/>
                <w:lang w:val="en-US" w:eastAsia="zh-CN" w:bidi="ar-SA"/>
              </w:rPr>
            </w:pPr>
          </w:p>
        </w:tc>
        <w:tc>
          <w:tcPr>
            <w:tcW w:w="1493"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222222"/>
                <w:kern w:val="0"/>
                <w:sz w:val="21"/>
                <w:szCs w:val="21"/>
                <w:lang w:val="en-US" w:eastAsia="zh-CN" w:bidi="ar-SA"/>
              </w:rPr>
            </w:pPr>
          </w:p>
        </w:tc>
        <w:tc>
          <w:tcPr>
            <w:tcW w:w="1605" w:type="dxa"/>
            <w:vAlign w:val="center"/>
          </w:tcPr>
          <w:p>
            <w:pP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属地应急管理部门同意申报安全生产许可证延续的意见</w:t>
            </w:r>
          </w:p>
        </w:tc>
        <w:tc>
          <w:tcPr>
            <w:tcW w:w="638"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宋体"/>
                <w:color w:val="auto"/>
                <w:sz w:val="21"/>
                <w:szCs w:val="21"/>
                <w:lang w:val="en-US" w:eastAsia="zh-CN"/>
              </w:rPr>
              <w:t>委托书及被委托人身份证复印件</w:t>
            </w:r>
          </w:p>
        </w:tc>
        <w:tc>
          <w:tcPr>
            <w:tcW w:w="638" w:type="dxa"/>
            <w:vAlign w:val="center"/>
          </w:tcPr>
          <w:p>
            <w:pPr>
              <w:pStyle w:val="15"/>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5"/>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5"/>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5"/>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5"/>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非必要</w:t>
            </w:r>
          </w:p>
        </w:tc>
        <w:tc>
          <w:tcPr>
            <w:tcW w:w="2565"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5"/>
              <w:widowControl/>
              <w:shd w:val="clear"/>
              <w:ind w:firstLine="0" w:firstLineChars="0"/>
              <w:jc w:val="left"/>
              <w:rPr>
                <w:rFonts w:hint="eastAsia" w:ascii="宋体" w:hAnsi="宋体" w:eastAsia="宋体" w:cs="Arial"/>
                <w:color w:val="222222"/>
                <w:kern w:val="0"/>
                <w:sz w:val="21"/>
                <w:szCs w:val="21"/>
                <w:lang w:val="en-US" w:eastAsia="zh-CN" w:bidi="ar-SA"/>
              </w:rPr>
            </w:pPr>
            <w:r>
              <w:rPr>
                <w:rFonts w:hint="eastAsia" w:ascii="宋体" w:hAnsi="宋体" w:eastAsia="宋体" w:cs="宋体"/>
                <w:sz w:val="21"/>
                <w:szCs w:val="21"/>
                <w:lang w:val="en-US" w:eastAsia="zh-CN"/>
              </w:rPr>
              <w:t>非法定代表人本人办理业务时</w:t>
            </w:r>
          </w:p>
        </w:tc>
        <w:tc>
          <w:tcPr>
            <w:tcW w:w="1499" w:type="dxa"/>
            <w:vAlign w:val="center"/>
          </w:tcPr>
          <w:p>
            <w:pPr>
              <w:pStyle w:val="15"/>
              <w:widowControl/>
              <w:shd w:val="clear"/>
              <w:ind w:firstLine="0" w:firstLineChars="0"/>
              <w:jc w:val="center"/>
              <w:rPr>
                <w:rFonts w:hint="eastAsia" w:ascii="宋体" w:hAnsi="宋体" w:eastAsia="宋体" w:cs="Arial"/>
                <w:color w:val="222222"/>
                <w:kern w:val="0"/>
                <w:sz w:val="21"/>
                <w:szCs w:val="21"/>
                <w:lang w:val="en-US" w:eastAsia="zh-CN" w:bidi="ar-SA"/>
              </w:rPr>
            </w:pPr>
          </w:p>
        </w:tc>
      </w:tr>
    </w:tbl>
    <w:p>
      <w:pPr>
        <w:pStyle w:val="15"/>
        <w:widowControl/>
        <w:shd w:val="clear" w:color="auto"/>
        <w:spacing w:line="560" w:lineRule="exact"/>
        <w:ind w:left="0" w:leftChars="0" w:firstLine="0" w:firstLineChars="0"/>
        <w:jc w:val="left"/>
        <w:rPr>
          <w:rFonts w:ascii="仿宋_GB2312" w:hAnsi="Arial" w:cs="Arial"/>
          <w:b/>
          <w:bCs/>
          <w:color w:val="222222"/>
          <w:kern w:val="0"/>
          <w:sz w:val="28"/>
          <w:szCs w:val="28"/>
        </w:rPr>
        <w:sectPr>
          <w:pgSz w:w="16838" w:h="11906" w:orient="landscape"/>
          <w:pgMar w:top="1800" w:right="1440" w:bottom="1800" w:left="1440" w:header="851" w:footer="992" w:gutter="0"/>
          <w:cols w:space="425" w:num="1"/>
          <w:docGrid w:type="lines" w:linePitch="326" w:charSpace="0"/>
        </w:sectPr>
      </w:pPr>
    </w:p>
    <w:p>
      <w:pPr>
        <w:widowControl/>
        <w:shd w:val="clear" w:color="auto"/>
        <w:spacing w:line="560" w:lineRule="exact"/>
        <w:ind w:firstLine="600" w:firstLineChars="200"/>
        <w:jc w:val="left"/>
        <w:outlineLvl w:val="0"/>
        <w:rPr>
          <w:rFonts w:hint="eastAsia" w:ascii="黑体" w:hAnsi="黑体" w:eastAsia="黑体" w:cs="Arial"/>
          <w:color w:val="222222"/>
          <w:kern w:val="0"/>
          <w:sz w:val="30"/>
          <w:szCs w:val="30"/>
          <w:lang w:val="en-US" w:eastAsia="zh-CN"/>
        </w:rPr>
      </w:pPr>
      <w:r>
        <w:rPr>
          <w:rFonts w:hint="eastAsia" w:ascii="黑体" w:hAnsi="黑体" w:eastAsia="黑体" w:cs="Arial"/>
          <w:color w:val="222222"/>
          <w:kern w:val="0"/>
          <w:sz w:val="30"/>
          <w:szCs w:val="30"/>
        </w:rPr>
        <w:t>五、办理流程</w:t>
      </w:r>
      <w:r>
        <w:rPr>
          <w:rFonts w:hint="eastAsia" w:ascii="黑体" w:hAnsi="黑体" w:eastAsia="黑体" w:cs="Arial"/>
          <w:color w:val="222222"/>
          <w:kern w:val="0"/>
          <w:sz w:val="30"/>
          <w:szCs w:val="30"/>
          <w:lang w:val="en-US" w:eastAsia="zh-CN"/>
        </w:rPr>
        <w:t>图</w:t>
      </w:r>
    </w:p>
    <w:p>
      <w:pPr>
        <w:jc w:val="center"/>
        <w:rPr>
          <w:rFonts w:hint="eastAsia" w:eastAsia="仿宋_GB2312"/>
          <w:lang w:eastAsia="zh-CN"/>
        </w:rPr>
      </w:pPr>
      <w:r>
        <w:drawing>
          <wp:inline distT="0" distB="0" distL="114300" distR="114300">
            <wp:extent cx="2849880" cy="3581400"/>
            <wp:effectExtent l="0" t="0" r="0" b="0"/>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5"/>
                    <a:stretch>
                      <a:fillRect/>
                    </a:stretch>
                  </pic:blipFill>
                  <pic:spPr>
                    <a:xfrm>
                      <a:off x="0" y="0"/>
                      <a:ext cx="2849880" cy="3581400"/>
                    </a:xfrm>
                    <a:prstGeom prst="rect">
                      <a:avLst/>
                    </a:prstGeom>
                    <a:noFill/>
                    <a:ln>
                      <a:noFill/>
                    </a:ln>
                  </pic:spPr>
                </pic:pic>
              </a:graphicData>
            </a:graphic>
          </wp:inline>
        </w:drawing>
      </w:r>
    </w:p>
    <w:p>
      <w:pPr>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r>
        <w:rPr>
          <w:rFonts w:hint="eastAsia" w:ascii="黑体" w:hAnsi="黑体" w:eastAsia="黑体" w:cs="Arial"/>
          <w:color w:val="222222"/>
          <w:kern w:val="0"/>
          <w:sz w:val="30"/>
          <w:szCs w:val="30"/>
          <w:lang w:eastAsia="zh-CN"/>
        </w:rPr>
        <w:drawing>
          <wp:inline distT="0" distB="0" distL="114300" distR="114300">
            <wp:extent cx="5266690" cy="3676015"/>
            <wp:effectExtent l="0" t="0" r="10160" b="635"/>
            <wp:docPr id="1" name="ECB019B1-382A-4266-B25C-5B523AA43C14-1" descr="C:/Users/Administrator/AppData/Local/Temp/wps.enqVIn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enqVInwps"/>
                    <pic:cNvPicPr>
                      <a:picLocks noChangeAspect="true"/>
                    </pic:cNvPicPr>
                  </pic:nvPicPr>
                  <pic:blipFill>
                    <a:blip r:embed="rId6"/>
                    <a:stretch>
                      <a:fillRect/>
                    </a:stretch>
                  </pic:blipFill>
                  <pic:spPr>
                    <a:xfrm>
                      <a:off x="0" y="0"/>
                      <a:ext cx="5266690" cy="3676015"/>
                    </a:xfrm>
                    <a:prstGeom prst="rect">
                      <a:avLst/>
                    </a:prstGeom>
                  </pic:spPr>
                </pic:pic>
              </a:graphicData>
            </a:graphic>
          </wp:inline>
        </w:drawing>
      </w:r>
    </w:p>
    <w:p>
      <w:pPr>
        <w:pStyle w:val="2"/>
        <w:ind w:left="0" w:leftChars="0" w:firstLine="0" w:firstLineChars="0"/>
        <w:rPr>
          <w:rFonts w:hint="eastAsia" w:ascii="黑体" w:hAnsi="黑体" w:eastAsia="黑体" w:cs="Arial"/>
          <w:color w:val="222222"/>
          <w:kern w:val="0"/>
          <w:sz w:val="30"/>
          <w:szCs w:val="30"/>
          <w:lang w:eastAsia="zh-CN"/>
        </w:rPr>
      </w:pPr>
      <w:bookmarkStart w:id="0" w:name="_GoBack"/>
      <w:bookmarkEnd w:id="0"/>
    </w:p>
    <w:p>
      <w:pPr>
        <w:ind w:firstLine="600" w:firstLineChars="200"/>
        <w:jc w:val="both"/>
        <w:rPr>
          <w:rFonts w:hint="eastAsia" w:ascii="黑体" w:hAnsi="黑体" w:eastAsia="黑体" w:cs="Arial"/>
          <w:color w:val="222222"/>
          <w:kern w:val="0"/>
          <w:sz w:val="30"/>
          <w:szCs w:val="30"/>
        </w:rPr>
      </w:pPr>
      <w:r>
        <w:rPr>
          <w:rFonts w:hint="eastAsia" w:ascii="黑体" w:hAnsi="黑体" w:eastAsia="黑体" w:cs="Arial"/>
          <w:color w:val="222222"/>
          <w:kern w:val="0"/>
          <w:sz w:val="30"/>
          <w:szCs w:val="30"/>
          <w:lang w:eastAsia="zh-CN"/>
        </w:rPr>
        <w:t>六、</w:t>
      </w:r>
      <w:r>
        <w:rPr>
          <w:rFonts w:hint="eastAsia" w:ascii="黑体" w:hAnsi="黑体" w:eastAsia="黑体" w:cs="Arial"/>
          <w:color w:val="222222"/>
          <w:kern w:val="0"/>
          <w:sz w:val="30"/>
          <w:szCs w:val="30"/>
        </w:rPr>
        <w:t>办理结果</w:t>
      </w:r>
    </w:p>
    <w:p>
      <w:pPr>
        <w:widowControl/>
        <w:numPr>
          <w:ilvl w:val="0"/>
          <w:numId w:val="0"/>
        </w:numPr>
        <w:shd w:val="clear" w:color="auto"/>
        <w:spacing w:line="560" w:lineRule="exact"/>
        <w:jc w:val="left"/>
        <w:outlineLvl w:val="0"/>
        <w:rPr>
          <w:rFonts w:hint="eastAsia" w:ascii="仿宋" w:hAnsi="仿宋" w:eastAsia="仿宋" w:cs="仿宋"/>
          <w:b/>
          <w:bCs/>
          <w:color w:val="222222"/>
          <w:kern w:val="0"/>
          <w:sz w:val="28"/>
          <w:szCs w:val="28"/>
          <w:lang w:val="en-US" w:eastAsia="zh-CN"/>
        </w:rPr>
      </w:pPr>
      <w:r>
        <w:rPr>
          <w:rFonts w:hint="eastAsia" w:ascii="仿宋" w:hAnsi="仿宋" w:eastAsia="仿宋" w:cs="仿宋"/>
          <w:b/>
          <w:bCs/>
          <w:color w:val="222222"/>
          <w:kern w:val="0"/>
          <w:sz w:val="28"/>
          <w:szCs w:val="28"/>
          <w:lang w:val="en-US" w:eastAsia="zh-CN"/>
        </w:rPr>
        <w:t>（一）结果信息</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575"/>
        <w:gridCol w:w="1803"/>
        <w:gridCol w:w="154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序号</w:t>
            </w:r>
          </w:p>
        </w:tc>
        <w:tc>
          <w:tcPr>
            <w:tcW w:w="2575" w:type="dxa"/>
            <w:vAlign w:val="center"/>
          </w:tcPr>
          <w:p>
            <w:pPr>
              <w:shd w:val="clear"/>
              <w:jc w:val="center"/>
              <w:rPr>
                <w:rFonts w:hint="eastAsia" w:ascii="宋体" w:hAnsi="宋体" w:eastAsia="宋体"/>
                <w:sz w:val="21"/>
                <w:szCs w:val="22"/>
              </w:rPr>
            </w:pPr>
            <w:r>
              <w:rPr>
                <w:rFonts w:hint="eastAsia" w:ascii="宋体" w:hAnsi="宋体" w:eastAsia="宋体"/>
                <w:sz w:val="21"/>
                <w:szCs w:val="22"/>
              </w:rPr>
              <w:t>结果名称</w:t>
            </w:r>
          </w:p>
        </w:tc>
        <w:tc>
          <w:tcPr>
            <w:tcW w:w="180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结果类型</w:t>
            </w:r>
          </w:p>
        </w:tc>
        <w:tc>
          <w:tcPr>
            <w:tcW w:w="154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是否支持物流快递</w:t>
            </w:r>
          </w:p>
        </w:tc>
        <w:tc>
          <w:tcPr>
            <w:tcW w:w="1544" w:type="dxa"/>
            <w:vAlign w:val="center"/>
          </w:tcPr>
          <w:p>
            <w:pPr>
              <w:shd w:val="clear"/>
              <w:jc w:val="center"/>
              <w:rPr>
                <w:rFonts w:hint="eastAsia" w:ascii="宋体" w:hAnsi="宋体" w:eastAsia="宋体"/>
                <w:sz w:val="21"/>
                <w:szCs w:val="22"/>
              </w:rPr>
            </w:pPr>
            <w:r>
              <w:rPr>
                <w:rFonts w:hint="eastAsia" w:ascii="宋体" w:hAnsi="宋体" w:eastAsia="宋体"/>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1</w:t>
            </w:r>
          </w:p>
        </w:tc>
        <w:tc>
          <w:tcPr>
            <w:tcW w:w="2575" w:type="dxa"/>
            <w:vAlign w:val="center"/>
          </w:tcPr>
          <w:p>
            <w:pPr>
              <w:rPr>
                <w:rFonts w:hint="eastAsia"/>
              </w:rPr>
            </w:pPr>
            <w:r>
              <w:rPr>
                <w:rFonts w:hint="eastAsia"/>
              </w:rPr>
              <w:t>安全生产知识和管理能力考核合格证</w:t>
            </w:r>
          </w:p>
        </w:tc>
        <w:tc>
          <w:tcPr>
            <w:tcW w:w="1803" w:type="dxa"/>
            <w:vAlign w:val="center"/>
          </w:tcPr>
          <w:p>
            <w:pPr>
              <w:shd w:val="clear"/>
              <w:jc w:val="center"/>
              <w:rPr>
                <w:rFonts w:hint="eastAsia" w:ascii="宋体" w:hAnsi="宋体" w:eastAsia="宋体"/>
                <w:sz w:val="21"/>
                <w:szCs w:val="22"/>
                <w:lang w:eastAsia="zh-CN"/>
              </w:rPr>
            </w:pPr>
            <w:r>
              <w:rPr>
                <w:rFonts w:hint="eastAsia" w:ascii="宋体" w:hAnsi="宋体" w:eastAsia="宋体"/>
                <w:sz w:val="21"/>
                <w:szCs w:val="22"/>
                <w:lang w:eastAsia="zh-CN"/>
              </w:rPr>
              <w:t>资格证书</w:t>
            </w:r>
          </w:p>
        </w:tc>
        <w:tc>
          <w:tcPr>
            <w:tcW w:w="1543" w:type="dxa"/>
            <w:vMerge w:val="restart"/>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是</w:t>
            </w:r>
          </w:p>
        </w:tc>
        <w:tc>
          <w:tcPr>
            <w:tcW w:w="1544"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eastAsia" w:ascii="宋体" w:hAnsi="宋体" w:eastAsia="宋体" w:cstheme="minorBidi"/>
                <w:kern w:val="2"/>
                <w:sz w:val="21"/>
                <w:szCs w:val="22"/>
                <w:lang w:val="en-US" w:eastAsia="zh-CN" w:bidi="ar-SA"/>
              </w:rPr>
            </w:pPr>
            <w:r>
              <w:rPr>
                <w:rFonts w:hint="eastAsia" w:ascii="宋体" w:hAnsi="宋体" w:eastAsia="宋体"/>
                <w:sz w:val="21"/>
                <w:szCs w:val="22"/>
                <w:lang w:val="en-US" w:eastAsia="zh-CN"/>
              </w:rPr>
              <w:t>2</w:t>
            </w:r>
          </w:p>
        </w:tc>
        <w:tc>
          <w:tcPr>
            <w:tcW w:w="2575" w:type="dxa"/>
            <w:vAlign w:val="center"/>
          </w:tcPr>
          <w:p>
            <w:pPr>
              <w:rPr>
                <w:rFonts w:hint="eastAsia"/>
                <w:lang w:val="en-US" w:eastAsia="zh-CN"/>
              </w:rPr>
            </w:pPr>
            <w:r>
              <w:rPr>
                <w:rFonts w:hint="eastAsia"/>
                <w:lang w:val="en-US" w:eastAsia="zh-CN"/>
              </w:rPr>
              <w:t>特种作业操作证</w:t>
            </w:r>
          </w:p>
        </w:tc>
        <w:tc>
          <w:tcPr>
            <w:tcW w:w="1803" w:type="dxa"/>
            <w:vAlign w:val="center"/>
          </w:tcPr>
          <w:p>
            <w:pPr>
              <w:shd w:val="clear"/>
              <w:jc w:val="center"/>
              <w:rPr>
                <w:rFonts w:hint="eastAsia" w:ascii="宋体" w:hAnsi="宋体" w:eastAsia="宋体" w:cstheme="minorBidi"/>
                <w:kern w:val="2"/>
                <w:sz w:val="21"/>
                <w:szCs w:val="22"/>
                <w:lang w:val="en-US" w:eastAsia="zh-CN" w:bidi="ar-SA"/>
              </w:rPr>
            </w:pPr>
            <w:r>
              <w:rPr>
                <w:rFonts w:hint="eastAsia" w:ascii="宋体" w:hAnsi="宋体" w:eastAsia="宋体"/>
                <w:sz w:val="21"/>
                <w:szCs w:val="22"/>
                <w:lang w:eastAsia="zh-CN"/>
              </w:rPr>
              <w:t>资格证书</w:t>
            </w:r>
          </w:p>
        </w:tc>
        <w:tc>
          <w:tcPr>
            <w:tcW w:w="1543" w:type="dxa"/>
            <w:vMerge w:val="continue"/>
            <w:vAlign w:val="center"/>
          </w:tcPr>
          <w:p>
            <w:pPr>
              <w:shd w:val="clear"/>
              <w:jc w:val="center"/>
              <w:rPr>
                <w:rFonts w:hint="eastAsia" w:ascii="宋体" w:hAnsi="宋体" w:eastAsia="宋体"/>
                <w:sz w:val="21"/>
                <w:szCs w:val="22"/>
              </w:rPr>
            </w:pPr>
          </w:p>
        </w:tc>
        <w:tc>
          <w:tcPr>
            <w:tcW w:w="1544" w:type="dxa"/>
          </w:tcPr>
          <w:p>
            <w:pPr>
              <w:shd w:val="clear"/>
              <w:jc w:val="center"/>
              <w:rPr>
                <w:rFonts w:hint="eastAsia" w:ascii="宋体" w:hAnsi="宋体" w:eastAsia="宋体"/>
                <w:sz w:val="21"/>
                <w:szCs w:val="22"/>
                <w:lang w:eastAsia="zh-CN"/>
              </w:rPr>
            </w:pPr>
            <w:r>
              <w:rPr>
                <w:rFonts w:hint="eastAsia" w:ascii="宋体" w:hAnsi="宋体" w:eastAsia="宋体"/>
                <w:sz w:val="21"/>
                <w:szCs w:val="22"/>
                <w:lang w:eastAsia="zh-CN"/>
              </w:rPr>
              <w:t>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3</w:t>
            </w:r>
          </w:p>
        </w:tc>
        <w:tc>
          <w:tcPr>
            <w:tcW w:w="2575" w:type="dxa"/>
            <w:vAlign w:val="center"/>
          </w:tcPr>
          <w:p>
            <w:pPr>
              <w:rPr>
                <w:rFonts w:hint="eastAsia"/>
              </w:rPr>
            </w:pPr>
            <w:r>
              <w:rPr>
                <w:rFonts w:hint="eastAsia"/>
                <w:lang w:val="en-US" w:eastAsia="zh-CN"/>
              </w:rPr>
              <w:t>安全生产许可证（非煤矿山）</w:t>
            </w:r>
          </w:p>
        </w:tc>
        <w:tc>
          <w:tcPr>
            <w:tcW w:w="180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证照</w:t>
            </w:r>
          </w:p>
        </w:tc>
        <w:tc>
          <w:tcPr>
            <w:tcW w:w="1543" w:type="dxa"/>
            <w:vMerge w:val="continue"/>
            <w:vAlign w:val="center"/>
          </w:tcPr>
          <w:p>
            <w:pPr>
              <w:shd w:val="clear"/>
              <w:jc w:val="center"/>
              <w:rPr>
                <w:rFonts w:hint="eastAsia" w:ascii="宋体" w:hAnsi="宋体" w:eastAsia="宋体"/>
                <w:sz w:val="21"/>
                <w:szCs w:val="22"/>
              </w:rPr>
            </w:pPr>
          </w:p>
        </w:tc>
        <w:tc>
          <w:tcPr>
            <w:tcW w:w="1544" w:type="dxa"/>
          </w:tcPr>
          <w:p>
            <w:pPr>
              <w:shd w:val="clear"/>
              <w:jc w:val="center"/>
              <w:rPr>
                <w:rFonts w:hint="eastAsia" w:ascii="宋体" w:hAnsi="宋体" w:eastAsia="宋体"/>
                <w:sz w:val="21"/>
                <w:szCs w:val="22"/>
              </w:rPr>
            </w:pPr>
            <w:r>
              <w:rPr>
                <w:rFonts w:hint="default" w:ascii="宋体" w:hAnsi="宋体" w:eastAsia="宋体"/>
                <w:sz w:val="21"/>
                <w:szCs w:val="22"/>
                <w:lang w:val="en-US" w:eastAsia="zh-CN"/>
              </w:rPr>
              <w:t>窗口取件或邮寄送达</w:t>
            </w:r>
          </w:p>
        </w:tc>
      </w:tr>
    </w:tbl>
    <w:p>
      <w:pPr>
        <w:widowControl/>
        <w:numPr>
          <w:ilvl w:val="0"/>
          <w:numId w:val="0"/>
        </w:numPr>
        <w:shd w:val="clear" w:color="auto"/>
        <w:spacing w:line="560" w:lineRule="exact"/>
        <w:jc w:val="left"/>
        <w:outlineLvl w:val="0"/>
        <w:rPr>
          <w:rFonts w:hint="eastAsia" w:ascii="仿宋" w:hAnsi="仿宋" w:eastAsia="仿宋" w:cs="仿宋"/>
          <w:b/>
          <w:bCs/>
          <w:color w:val="222222"/>
          <w:kern w:val="0"/>
          <w:sz w:val="28"/>
          <w:szCs w:val="28"/>
          <w:lang w:val="en-US" w:eastAsia="zh-CN"/>
        </w:rPr>
      </w:pPr>
      <w:r>
        <w:rPr>
          <w:rFonts w:hint="eastAsia" w:ascii="仿宋" w:hAnsi="仿宋" w:eastAsia="仿宋" w:cs="仿宋"/>
          <w:b/>
          <w:bCs/>
          <w:color w:val="222222"/>
          <w:kern w:val="0"/>
          <w:sz w:val="28"/>
          <w:szCs w:val="28"/>
          <w:lang w:val="en-US" w:eastAsia="zh-CN"/>
        </w:rPr>
        <w:t>（二）结果样本</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rPr>
        <w:t>安全生产知识和管理能力考核合格证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0975" cy="3719830"/>
            <wp:effectExtent l="0" t="0" r="12065" b="13970"/>
            <wp:docPr id="9" name="图片 9" descr="特种作业操作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特种作业操作证"/>
                    <pic:cNvPicPr>
                      <a:picLocks noChangeAspect="true"/>
                    </pic:cNvPicPr>
                  </pic:nvPicPr>
                  <pic:blipFill>
                    <a:blip r:embed="rId7"/>
                    <a:stretch>
                      <a:fillRect/>
                    </a:stretch>
                  </pic:blipFill>
                  <pic:spPr>
                    <a:xfrm>
                      <a:off x="0" y="0"/>
                      <a:ext cx="5260975" cy="3719830"/>
                    </a:xfrm>
                    <a:prstGeom prst="rect">
                      <a:avLst/>
                    </a:prstGeom>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eastAsia"/>
          <w:lang w:val="en-US" w:eastAsia="zh-CN"/>
        </w:rPr>
        <w:t>特种作业操作证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0975" cy="3717290"/>
            <wp:effectExtent l="0" t="0" r="12065" b="1270"/>
            <wp:docPr id="8" name="图片 8" descr="主要负责人安全生产合格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主要负责人安全生产合格证"/>
                    <pic:cNvPicPr>
                      <a:picLocks noChangeAspect="true"/>
                    </pic:cNvPicPr>
                  </pic:nvPicPr>
                  <pic:blipFill>
                    <a:blip r:embed="rId8"/>
                    <a:stretch>
                      <a:fillRect/>
                    </a:stretch>
                  </pic:blipFill>
                  <pic:spPr>
                    <a:xfrm>
                      <a:off x="0" y="0"/>
                      <a:ext cx="5260975" cy="3717290"/>
                    </a:xfrm>
                    <a:prstGeom prst="rect">
                      <a:avLst/>
                    </a:prstGeom>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lang w:val="en-US" w:eastAsia="zh-CN"/>
        </w:rPr>
        <w:t>安全生产许可证（非煤矿山）</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drawing>
          <wp:inline distT="0" distB="0" distL="114300" distR="114300">
            <wp:extent cx="5246370" cy="3394710"/>
            <wp:effectExtent l="0" t="0" r="11430" b="3810"/>
            <wp:docPr id="6" name="图片 6" descr="非煤矿矿山企业安全生产许可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非煤矿矿山企业安全生产许可证"/>
                    <pic:cNvPicPr>
                      <a:picLocks noChangeAspect="true"/>
                    </pic:cNvPicPr>
                  </pic:nvPicPr>
                  <pic:blipFill>
                    <a:blip r:embed="rId9"/>
                    <a:stretch>
                      <a:fillRect/>
                    </a:stretch>
                  </pic:blipFill>
                  <pic:spPr>
                    <a:xfrm>
                      <a:off x="0" y="0"/>
                      <a:ext cx="5246370" cy="3394710"/>
                    </a:xfrm>
                    <a:prstGeom prst="rect">
                      <a:avLst/>
                    </a:prstGeom>
                  </pic:spPr>
                </pic:pic>
              </a:graphicData>
            </a:graphic>
          </wp:inline>
        </w:drawing>
      </w:r>
    </w:p>
    <w:p>
      <w:pPr>
        <w:widowControl/>
        <w:numPr>
          <w:ilvl w:val="0"/>
          <w:numId w:val="2"/>
        </w:numPr>
        <w:shd w:val="clear" w:color="auto"/>
        <w:spacing w:line="560" w:lineRule="exact"/>
        <w:ind w:firstLine="600" w:firstLineChars="200"/>
        <w:jc w:val="left"/>
        <w:outlineLvl w:val="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收费信息</w:t>
      </w:r>
    </w:p>
    <w:tbl>
      <w:tblPr>
        <w:tblStyle w:val="9"/>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收费项目名称</w:t>
            </w:r>
          </w:p>
        </w:tc>
        <w:tc>
          <w:tcPr>
            <w:tcW w:w="2329"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收费标准</w:t>
            </w:r>
          </w:p>
        </w:tc>
        <w:tc>
          <w:tcPr>
            <w:tcW w:w="1747"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收费依据</w:t>
            </w:r>
          </w:p>
        </w:tc>
        <w:tc>
          <w:tcPr>
            <w:tcW w:w="1748" w:type="dxa"/>
          </w:tcPr>
          <w:p>
            <w:pPr>
              <w:shd w:val="clear"/>
              <w:jc w:val="center"/>
              <w:rPr>
                <w:rFonts w:hint="eastAsia" w:ascii="宋体" w:hAnsi="宋体" w:eastAsia="宋体"/>
                <w:sz w:val="21"/>
                <w:szCs w:val="22"/>
              </w:rPr>
            </w:pPr>
            <w:r>
              <w:rPr>
                <w:rFonts w:hint="eastAsia" w:ascii="宋体" w:hAnsi="宋体" w:eastAsia="宋体"/>
                <w:sz w:val="21"/>
                <w:szCs w:val="22"/>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2329"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174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1748" w:type="dxa"/>
          </w:tcPr>
          <w:p>
            <w:pPr>
              <w:shd w:val="clear"/>
              <w:jc w:val="center"/>
              <w:rPr>
                <w:rFonts w:hint="eastAsia" w:ascii="宋体" w:hAnsi="宋体" w:eastAsia="宋体"/>
                <w:sz w:val="21"/>
                <w:szCs w:val="22"/>
              </w:rPr>
            </w:pPr>
            <w:r>
              <w:rPr>
                <w:rFonts w:hint="eastAsia" w:ascii="宋体" w:hAnsi="宋体" w:eastAsia="宋体"/>
                <w:sz w:val="21"/>
                <w:szCs w:val="22"/>
              </w:rPr>
              <w:t>无</w:t>
            </w:r>
          </w:p>
        </w:tc>
      </w:tr>
    </w:tbl>
    <w:p>
      <w:pPr>
        <w:widowControl/>
        <w:numPr>
          <w:ilvl w:val="0"/>
          <w:numId w:val="0"/>
        </w:numPr>
        <w:shd w:val="clear" w:color="auto"/>
        <w:spacing w:line="560" w:lineRule="exact"/>
        <w:jc w:val="left"/>
        <w:outlineLvl w:val="9"/>
        <w:rPr>
          <w:rFonts w:hint="eastAsia" w:ascii="黑体" w:hAnsi="黑体" w:eastAsia="黑体" w:cs="Arial"/>
          <w:color w:val="222222"/>
          <w:kern w:val="0"/>
          <w:sz w:val="30"/>
          <w:szCs w:val="30"/>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pPr>
          <w:pStyle w:val="5"/>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abstractNum w:abstractNumId="1">
    <w:nsid w:val="CB4F92AC"/>
    <w:multiLevelType w:val="singleLevel"/>
    <w:tmpl w:val="CB4F92A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mMGRhNGU0ODIxNGM5ZjM4MGRiMTU4YzUzNGM4Yjk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207B2C"/>
    <w:rsid w:val="00213731"/>
    <w:rsid w:val="002255BB"/>
    <w:rsid w:val="00227DB9"/>
    <w:rsid w:val="0023603A"/>
    <w:rsid w:val="002469B4"/>
    <w:rsid w:val="00274623"/>
    <w:rsid w:val="00290AE1"/>
    <w:rsid w:val="002A68E5"/>
    <w:rsid w:val="002C020B"/>
    <w:rsid w:val="002C4319"/>
    <w:rsid w:val="002D0298"/>
    <w:rsid w:val="002D463A"/>
    <w:rsid w:val="002E4B10"/>
    <w:rsid w:val="002F08AC"/>
    <w:rsid w:val="00304E5A"/>
    <w:rsid w:val="00305D24"/>
    <w:rsid w:val="003277A2"/>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A4F13"/>
    <w:rsid w:val="006B1309"/>
    <w:rsid w:val="006B4273"/>
    <w:rsid w:val="006B6B9E"/>
    <w:rsid w:val="006C6B2B"/>
    <w:rsid w:val="006E12EC"/>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6C58"/>
    <w:rsid w:val="00A5688A"/>
    <w:rsid w:val="00A617DC"/>
    <w:rsid w:val="00AA3691"/>
    <w:rsid w:val="00AA377B"/>
    <w:rsid w:val="00AB27EE"/>
    <w:rsid w:val="00AC5314"/>
    <w:rsid w:val="00AE658A"/>
    <w:rsid w:val="00AF17CF"/>
    <w:rsid w:val="00B045CD"/>
    <w:rsid w:val="00B1240A"/>
    <w:rsid w:val="00B12CCD"/>
    <w:rsid w:val="00B24406"/>
    <w:rsid w:val="00B33504"/>
    <w:rsid w:val="00B40E7B"/>
    <w:rsid w:val="00B41DCE"/>
    <w:rsid w:val="00B42869"/>
    <w:rsid w:val="00B4662E"/>
    <w:rsid w:val="00B5008B"/>
    <w:rsid w:val="00B56392"/>
    <w:rsid w:val="00B7723C"/>
    <w:rsid w:val="00B7743D"/>
    <w:rsid w:val="00B84B5E"/>
    <w:rsid w:val="00BC3E12"/>
    <w:rsid w:val="00BC4F74"/>
    <w:rsid w:val="00BD03A6"/>
    <w:rsid w:val="00BE6031"/>
    <w:rsid w:val="00BE6AAD"/>
    <w:rsid w:val="00BF3D44"/>
    <w:rsid w:val="00BF6E1C"/>
    <w:rsid w:val="00C01C4D"/>
    <w:rsid w:val="00C2142F"/>
    <w:rsid w:val="00C2257B"/>
    <w:rsid w:val="00C37319"/>
    <w:rsid w:val="00C538DD"/>
    <w:rsid w:val="00C57611"/>
    <w:rsid w:val="00C61381"/>
    <w:rsid w:val="00C75410"/>
    <w:rsid w:val="00C92D12"/>
    <w:rsid w:val="00CA07BB"/>
    <w:rsid w:val="00CB18A4"/>
    <w:rsid w:val="00CB4316"/>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D3C1F"/>
    <w:rsid w:val="00FF5D77"/>
    <w:rsid w:val="01021B40"/>
    <w:rsid w:val="015E741C"/>
    <w:rsid w:val="019D7341"/>
    <w:rsid w:val="02107303"/>
    <w:rsid w:val="021A5109"/>
    <w:rsid w:val="0224187C"/>
    <w:rsid w:val="03CF1F7C"/>
    <w:rsid w:val="05345CD8"/>
    <w:rsid w:val="0607787A"/>
    <w:rsid w:val="075F5C6E"/>
    <w:rsid w:val="07764B44"/>
    <w:rsid w:val="07C62797"/>
    <w:rsid w:val="08725ECD"/>
    <w:rsid w:val="08787FBE"/>
    <w:rsid w:val="08E2208B"/>
    <w:rsid w:val="091A5787"/>
    <w:rsid w:val="0935443E"/>
    <w:rsid w:val="094C42ED"/>
    <w:rsid w:val="09F204B1"/>
    <w:rsid w:val="0A4D2C3F"/>
    <w:rsid w:val="0A540824"/>
    <w:rsid w:val="0A8464FD"/>
    <w:rsid w:val="0B215EFF"/>
    <w:rsid w:val="0BAB5CF2"/>
    <w:rsid w:val="0D063B9D"/>
    <w:rsid w:val="0E4E05C2"/>
    <w:rsid w:val="102D6C3E"/>
    <w:rsid w:val="12B3082A"/>
    <w:rsid w:val="15442C9F"/>
    <w:rsid w:val="15572EB3"/>
    <w:rsid w:val="165E595F"/>
    <w:rsid w:val="167C0323"/>
    <w:rsid w:val="176510BF"/>
    <w:rsid w:val="177FB9DF"/>
    <w:rsid w:val="189E5B8C"/>
    <w:rsid w:val="18F1019E"/>
    <w:rsid w:val="1A63734A"/>
    <w:rsid w:val="1BA53528"/>
    <w:rsid w:val="1C36065B"/>
    <w:rsid w:val="1D176779"/>
    <w:rsid w:val="1DDE4B7D"/>
    <w:rsid w:val="1E14059F"/>
    <w:rsid w:val="1EF834AC"/>
    <w:rsid w:val="1F2358D5"/>
    <w:rsid w:val="1F863681"/>
    <w:rsid w:val="229B33D5"/>
    <w:rsid w:val="24BE03C2"/>
    <w:rsid w:val="25BA5087"/>
    <w:rsid w:val="276825BC"/>
    <w:rsid w:val="276F6846"/>
    <w:rsid w:val="28C157C4"/>
    <w:rsid w:val="2A007C29"/>
    <w:rsid w:val="2A987CE6"/>
    <w:rsid w:val="2C7E5FBB"/>
    <w:rsid w:val="2DAF7102"/>
    <w:rsid w:val="2DD55360"/>
    <w:rsid w:val="2ED31DB0"/>
    <w:rsid w:val="30493455"/>
    <w:rsid w:val="32B20E5A"/>
    <w:rsid w:val="32E44003"/>
    <w:rsid w:val="32ED2830"/>
    <w:rsid w:val="34BB368D"/>
    <w:rsid w:val="3506111A"/>
    <w:rsid w:val="35CFEAC8"/>
    <w:rsid w:val="36B35189"/>
    <w:rsid w:val="36C34387"/>
    <w:rsid w:val="37645C9B"/>
    <w:rsid w:val="39AD2179"/>
    <w:rsid w:val="3A6E4374"/>
    <w:rsid w:val="3B0F5F28"/>
    <w:rsid w:val="3B1D0BAF"/>
    <w:rsid w:val="3DC665EF"/>
    <w:rsid w:val="3E7279D6"/>
    <w:rsid w:val="3EA82036"/>
    <w:rsid w:val="3F933035"/>
    <w:rsid w:val="3FAF1A7E"/>
    <w:rsid w:val="404411EF"/>
    <w:rsid w:val="42A03150"/>
    <w:rsid w:val="456A0921"/>
    <w:rsid w:val="45BE7030"/>
    <w:rsid w:val="45D52163"/>
    <w:rsid w:val="46B34A47"/>
    <w:rsid w:val="47800400"/>
    <w:rsid w:val="47EFCD43"/>
    <w:rsid w:val="4ADA3AA1"/>
    <w:rsid w:val="4C2B3101"/>
    <w:rsid w:val="4C6A31AF"/>
    <w:rsid w:val="4C6E74DC"/>
    <w:rsid w:val="4DC32062"/>
    <w:rsid w:val="4E41243B"/>
    <w:rsid w:val="4F133DD7"/>
    <w:rsid w:val="4F3E777B"/>
    <w:rsid w:val="522200EC"/>
    <w:rsid w:val="535C2ADC"/>
    <w:rsid w:val="567F2CFF"/>
    <w:rsid w:val="572E6A8B"/>
    <w:rsid w:val="578165CD"/>
    <w:rsid w:val="596767E8"/>
    <w:rsid w:val="5A073B9E"/>
    <w:rsid w:val="5A266A92"/>
    <w:rsid w:val="5B0E77AF"/>
    <w:rsid w:val="5B962CCB"/>
    <w:rsid w:val="5C2E33A1"/>
    <w:rsid w:val="5C3220B5"/>
    <w:rsid w:val="5E2A78E4"/>
    <w:rsid w:val="604C4799"/>
    <w:rsid w:val="60862303"/>
    <w:rsid w:val="60CB2679"/>
    <w:rsid w:val="60E21156"/>
    <w:rsid w:val="612B4FB0"/>
    <w:rsid w:val="63881D4D"/>
    <w:rsid w:val="6448544B"/>
    <w:rsid w:val="64937320"/>
    <w:rsid w:val="64BB01AA"/>
    <w:rsid w:val="65241A56"/>
    <w:rsid w:val="6694571F"/>
    <w:rsid w:val="671353F5"/>
    <w:rsid w:val="6B7F3DEF"/>
    <w:rsid w:val="6C164EED"/>
    <w:rsid w:val="6D141473"/>
    <w:rsid w:val="6D84618F"/>
    <w:rsid w:val="6F151FDC"/>
    <w:rsid w:val="70B72C7C"/>
    <w:rsid w:val="70BD374B"/>
    <w:rsid w:val="70F604F0"/>
    <w:rsid w:val="72161365"/>
    <w:rsid w:val="72B921EE"/>
    <w:rsid w:val="73A16610"/>
    <w:rsid w:val="73AF199F"/>
    <w:rsid w:val="73FF3181"/>
    <w:rsid w:val="76200081"/>
    <w:rsid w:val="76234AA3"/>
    <w:rsid w:val="76776B90"/>
    <w:rsid w:val="76F747D2"/>
    <w:rsid w:val="782422D3"/>
    <w:rsid w:val="78970D25"/>
    <w:rsid w:val="79824DEB"/>
    <w:rsid w:val="79C222FA"/>
    <w:rsid w:val="7A393F13"/>
    <w:rsid w:val="7A680BCB"/>
    <w:rsid w:val="7AD8147F"/>
    <w:rsid w:val="7C6D637A"/>
    <w:rsid w:val="7D255D6E"/>
    <w:rsid w:val="7DA344BB"/>
    <w:rsid w:val="7DCE06E1"/>
    <w:rsid w:val="7FB7F2C6"/>
    <w:rsid w:val="7FEFD3BE"/>
    <w:rsid w:val="9F2C451D"/>
    <w:rsid w:val="A7A5B7A3"/>
    <w:rsid w:val="BD73F469"/>
    <w:rsid w:val="C57F4C5C"/>
    <w:rsid w:val="D3CBD884"/>
    <w:rsid w:val="DFF98950"/>
    <w:rsid w:val="EDA740F6"/>
    <w:rsid w:val="EDFF0DF2"/>
    <w:rsid w:val="EEF981CE"/>
    <w:rsid w:val="EFFEF6C5"/>
    <w:rsid w:val="FAEFB4C6"/>
    <w:rsid w:val="FBD8FEC4"/>
    <w:rsid w:val="FBFE0A79"/>
    <w:rsid w:val="FFF59E76"/>
    <w:rsid w:val="FFFAB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link w:val="14"/>
    <w:qFormat/>
    <w:uiPriority w:val="10"/>
    <w:pPr>
      <w:spacing w:before="240" w:after="60"/>
      <w:jc w:val="center"/>
      <w:outlineLvl w:val="0"/>
    </w:pPr>
    <w:rPr>
      <w:rFonts w:asciiTheme="majorHAnsi" w:hAnsiTheme="majorHAnsi" w:eastAsiaTheme="majorEastAsia" w:cstheme="majorBidi"/>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 w:type="character" w:customStyle="1" w:styleId="14">
    <w:name w:val="标题 字符"/>
    <w:basedOn w:val="11"/>
    <w:link w:val="8"/>
    <w:qFormat/>
    <w:uiPriority w:val="10"/>
    <w:rPr>
      <w:rFonts w:asciiTheme="majorHAnsi" w:hAnsiTheme="majorHAnsi" w:eastAsiaTheme="majorEastAsia" w:cstheme="majorBidi"/>
      <w:b/>
      <w:bCs/>
      <w:sz w:val="32"/>
      <w:szCs w:val="32"/>
    </w:rPr>
  </w:style>
  <w:style w:type="paragraph" w:styleId="15">
    <w:name w:val="List Paragraph"/>
    <w:basedOn w:val="1"/>
    <w:qFormat/>
    <w:uiPriority w:val="34"/>
    <w:pPr>
      <w:ind w:firstLine="420"/>
    </w:pPr>
  </w:style>
  <w:style w:type="character" w:customStyle="1" w:styleId="16">
    <w:name w:val="正文文本_"/>
    <w:basedOn w:val="11"/>
    <w:link w:val="17"/>
    <w:qFormat/>
    <w:uiPriority w:val="0"/>
    <w:rPr>
      <w:rFonts w:ascii="MingLiU" w:hAnsi="MingLiU" w:eastAsia="仿宋" w:cs="MingLiU"/>
      <w:sz w:val="28"/>
      <w:szCs w:val="34"/>
      <w:shd w:val="clear" w:color="auto" w:fill="FFFFFF"/>
      <w:lang w:val="zh-CN" w:bidi="zh-CN"/>
    </w:rPr>
  </w:style>
  <w:style w:type="paragraph" w:customStyle="1" w:styleId="17">
    <w:name w:val="正文文本1"/>
    <w:basedOn w:val="1"/>
    <w:link w:val="16"/>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18">
    <w:name w:val="Style 8"/>
    <w:unhideWhenUsed/>
    <w:qFormat/>
    <w:uiPriority w:val="99"/>
    <w:pPr>
      <w:widowControl w:val="0"/>
      <w:autoSpaceDE w:val="0"/>
      <w:autoSpaceDN w:val="0"/>
      <w:spacing w:before="144" w:line="420" w:lineRule="exact"/>
      <w:ind w:firstLine="432"/>
      <w:jc w:val="both"/>
    </w:pPr>
    <w:rPr>
      <w:rFonts w:hint="default" w:ascii="Times New Roman" w:hAnsi="Times New Roman" w:eastAsia="仿宋_GB2312" w:cstheme="minorBidi"/>
      <w:kern w:val="2"/>
      <w:sz w:val="24"/>
      <w:szCs w:val="24"/>
      <w:lang w:val="en-US" w:eastAsia="zh-CN" w:bidi="ar-SA"/>
    </w:rPr>
  </w:style>
  <w:style w:type="table" w:customStyle="1" w:styleId="19">
    <w:name w:val="网格型1"/>
    <w:qFormat/>
    <w:uiPriority w:val="0"/>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extobjs>
    <extobj name="ECB019B1-382A-4266-B25C-5B523AA43C14-1">
      <extobjdata type="ECB019B1-382A-4266-B25C-5B523AA43C14" data="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3036</Words>
  <Characters>3076</Characters>
  <Lines>38</Lines>
  <Paragraphs>10</Paragraphs>
  <TotalTime>1</TotalTime>
  <ScaleCrop>false</ScaleCrop>
  <LinksUpToDate>false</LinksUpToDate>
  <CharactersWithSpaces>3095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2022-10-30T06:27:00Z</dcterms:created>
  <dc:creator>J JL</dc:creator>
  <cp:lastModifiedBy>段波</cp:lastModifiedBy>
  <dcterms:modified xsi:type="dcterms:W3CDTF">2024-06-20T11:42:11Z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6A8EBB82EA1240969CCE8DCF069D9007</vt:lpwstr>
  </property>
</Properties>
</file>